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B5D9" w14:textId="3F28496C" w:rsidR="00670F4D" w:rsidRDefault="00670F4D" w:rsidP="00670F4D">
      <w:pPr>
        <w:pStyle w:val="Normal1"/>
        <w:jc w:val="center"/>
        <w:rPr>
          <w:rFonts w:ascii="Arial" w:eastAsia="Arial" w:hAnsi="Arial" w:cs="Arial"/>
          <w:b/>
          <w:szCs w:val="24"/>
        </w:rPr>
      </w:pPr>
      <w:r w:rsidRPr="00632F03">
        <w:rPr>
          <w:rFonts w:ascii="Arial" w:eastAsia="Arial" w:hAnsi="Arial" w:cs="Arial"/>
          <w:b/>
          <w:szCs w:val="24"/>
        </w:rPr>
        <w:t xml:space="preserve">CACREP </w:t>
      </w:r>
      <w:r>
        <w:rPr>
          <w:rFonts w:ascii="Arial" w:eastAsia="Arial" w:hAnsi="Arial" w:cs="Arial"/>
          <w:b/>
          <w:szCs w:val="24"/>
        </w:rPr>
        <w:t xml:space="preserve">Board </w:t>
      </w:r>
      <w:r w:rsidR="00CD28FD">
        <w:rPr>
          <w:rFonts w:ascii="Arial" w:eastAsia="Arial" w:hAnsi="Arial" w:cs="Arial"/>
          <w:b/>
          <w:szCs w:val="24"/>
        </w:rPr>
        <w:t>Member</w:t>
      </w:r>
    </w:p>
    <w:p w14:paraId="2CB5A0B7" w14:textId="77777777" w:rsidR="004B4D0F" w:rsidRDefault="004B4D0F" w:rsidP="00670F4D">
      <w:pPr>
        <w:pStyle w:val="Normal1"/>
        <w:jc w:val="center"/>
        <w:rPr>
          <w:rFonts w:ascii="Arial" w:eastAsia="Arial" w:hAnsi="Arial" w:cs="Arial"/>
          <w:b/>
          <w:szCs w:val="24"/>
        </w:rPr>
      </w:pPr>
    </w:p>
    <w:p w14:paraId="3E9C0898" w14:textId="0C424162" w:rsidR="00670F4D" w:rsidRPr="00632F03" w:rsidRDefault="00670F4D" w:rsidP="00670F4D">
      <w:pPr>
        <w:pStyle w:val="Normal1"/>
        <w:jc w:val="center"/>
        <w:rPr>
          <w:szCs w:val="24"/>
        </w:rPr>
      </w:pPr>
      <w:r w:rsidRPr="00632F03">
        <w:rPr>
          <w:rFonts w:ascii="Arial" w:eastAsia="Arial" w:hAnsi="Arial" w:cs="Arial"/>
          <w:b/>
          <w:szCs w:val="24"/>
        </w:rPr>
        <w:t>Counselor Educator</w:t>
      </w:r>
      <w:r w:rsidR="00720ADD">
        <w:rPr>
          <w:rFonts w:ascii="Arial" w:eastAsia="Arial" w:hAnsi="Arial" w:cs="Arial"/>
          <w:b/>
          <w:szCs w:val="24"/>
        </w:rPr>
        <w:t xml:space="preserve"> Position</w:t>
      </w:r>
    </w:p>
    <w:p w14:paraId="030282FE" w14:textId="77777777" w:rsidR="00670F4D" w:rsidRDefault="00670F4D" w:rsidP="00670F4D">
      <w:pPr>
        <w:pStyle w:val="Normal1"/>
      </w:pPr>
    </w:p>
    <w:p w14:paraId="12680099" w14:textId="77777777" w:rsidR="00670F4D" w:rsidRDefault="00670F4D" w:rsidP="00670F4D">
      <w:pPr>
        <w:pStyle w:val="Normal1"/>
        <w:tabs>
          <w:tab w:val="left" w:pos="360"/>
        </w:tabs>
        <w:jc w:val="both"/>
        <w:rPr>
          <w:rFonts w:ascii="Arial" w:eastAsia="Arial" w:hAnsi="Arial" w:cs="Arial"/>
          <w:sz w:val="20"/>
        </w:rPr>
      </w:pPr>
      <w:r>
        <w:rPr>
          <w:rFonts w:ascii="Arial" w:eastAsia="Arial" w:hAnsi="Arial" w:cs="Arial"/>
          <w:sz w:val="20"/>
        </w:rPr>
        <w:t xml:space="preserve">The Council for Accreditation of Counseling and Related Educational Programs (CACREP) promotes and supports the professional competence of counseling and related practitioners by developing counselor preparation standards, encouraging excellence in program development, and accrediting counselor preparation programs. </w:t>
      </w:r>
    </w:p>
    <w:p w14:paraId="3AEBBB83" w14:textId="77777777" w:rsidR="00670F4D" w:rsidRDefault="00670F4D" w:rsidP="00670F4D">
      <w:pPr>
        <w:pStyle w:val="Normal1"/>
        <w:tabs>
          <w:tab w:val="left" w:pos="360"/>
        </w:tabs>
        <w:jc w:val="both"/>
        <w:rPr>
          <w:rFonts w:ascii="Arial" w:eastAsia="Arial" w:hAnsi="Arial" w:cs="Arial"/>
          <w:sz w:val="20"/>
        </w:rPr>
      </w:pPr>
    </w:p>
    <w:p w14:paraId="121BFF59" w14:textId="48AB6FFD" w:rsidR="00B90D38" w:rsidRDefault="00B90D38" w:rsidP="00B90D38">
      <w:pPr>
        <w:pStyle w:val="Normal1"/>
        <w:tabs>
          <w:tab w:val="left" w:pos="360"/>
        </w:tabs>
        <w:jc w:val="both"/>
        <w:rPr>
          <w:rFonts w:ascii="Arial" w:eastAsia="Arial" w:hAnsi="Arial" w:cs="Arial"/>
          <w:sz w:val="20"/>
        </w:rPr>
      </w:pPr>
      <w:r>
        <w:rPr>
          <w:rFonts w:ascii="Arial" w:eastAsia="Arial" w:hAnsi="Arial" w:cs="Arial"/>
          <w:sz w:val="20"/>
        </w:rPr>
        <w:t xml:space="preserve">Serving on the CACREP Board provides a unique opportunity to contribute to counselor education on a scope and at a level beyond any one institution. Importantly, it functions as an </w:t>
      </w:r>
      <w:r w:rsidRPr="00723A2A">
        <w:rPr>
          <w:rFonts w:ascii="Arial" w:eastAsia="Arial" w:hAnsi="Arial" w:cs="Arial"/>
          <w:i/>
          <w:iCs/>
          <w:sz w:val="20"/>
        </w:rPr>
        <w:t>accreditin</w:t>
      </w:r>
      <w:r>
        <w:rPr>
          <w:rFonts w:ascii="Arial" w:eastAsia="Arial" w:hAnsi="Arial" w:cs="Arial"/>
          <w:sz w:val="20"/>
        </w:rPr>
        <w:t xml:space="preserve">g body, not a governing board, although it does develop and approve policies applicable to its accrediting role. Members elected to serve on the CACREP Board work hard, both in preparation for meetings and at meetings. Attention to detail is essential to the Board’s </w:t>
      </w:r>
      <w:proofErr w:type="gramStart"/>
      <w:r>
        <w:rPr>
          <w:rFonts w:ascii="Arial" w:eastAsia="Arial" w:hAnsi="Arial" w:cs="Arial"/>
          <w:sz w:val="20"/>
        </w:rPr>
        <w:t>analyses</w:t>
      </w:r>
      <w:proofErr w:type="gramEnd"/>
      <w:r>
        <w:rPr>
          <w:rFonts w:ascii="Arial" w:eastAsia="Arial" w:hAnsi="Arial" w:cs="Arial"/>
          <w:sz w:val="20"/>
        </w:rPr>
        <w:t xml:space="preserve"> and decisions. In doing so, Board members </w:t>
      </w:r>
      <w:proofErr w:type="gramStart"/>
      <w:r>
        <w:rPr>
          <w:rFonts w:ascii="Arial" w:eastAsia="Arial" w:hAnsi="Arial" w:cs="Arial"/>
          <w:sz w:val="20"/>
        </w:rPr>
        <w:t>have the opportunity to</w:t>
      </w:r>
      <w:proofErr w:type="gramEnd"/>
      <w:r>
        <w:rPr>
          <w:rFonts w:ascii="Arial" w:eastAsia="Arial" w:hAnsi="Arial" w:cs="Arial"/>
          <w:sz w:val="20"/>
        </w:rPr>
        <w:t xml:space="preserve"> serve among a passionate and dedicated group of people who are actively invested in ensuring quality in counselor preparation. </w:t>
      </w:r>
    </w:p>
    <w:p w14:paraId="7E2D9C8F" w14:textId="77777777" w:rsidR="00B90D38" w:rsidRDefault="00B90D38" w:rsidP="00B90D38">
      <w:pPr>
        <w:pStyle w:val="Normal1"/>
        <w:tabs>
          <w:tab w:val="left" w:pos="360"/>
        </w:tabs>
        <w:jc w:val="both"/>
      </w:pPr>
    </w:p>
    <w:p w14:paraId="1679905B" w14:textId="77777777" w:rsidR="00670F4D" w:rsidRDefault="00670F4D" w:rsidP="00670F4D">
      <w:pPr>
        <w:pStyle w:val="Normal1"/>
        <w:tabs>
          <w:tab w:val="left" w:pos="360"/>
        </w:tabs>
        <w:jc w:val="both"/>
      </w:pPr>
    </w:p>
    <w:p w14:paraId="50A3ACE7" w14:textId="18702A0B" w:rsidR="00670F4D" w:rsidRDefault="00B90D38" w:rsidP="00670F4D">
      <w:pPr>
        <w:pStyle w:val="Normal1"/>
        <w:jc w:val="both"/>
        <w:rPr>
          <w:rFonts w:ascii="Arial" w:eastAsia="Arial" w:hAnsi="Arial" w:cs="Arial"/>
          <w:sz w:val="20"/>
        </w:rPr>
      </w:pPr>
      <w:r>
        <w:rPr>
          <w:rFonts w:ascii="Arial" w:eastAsia="Arial" w:hAnsi="Arial" w:cs="Arial"/>
          <w:sz w:val="20"/>
        </w:rPr>
        <w:t>The CACREP Board of Directors invites Counselor Educators to apply for open positions on the Board of Director</w:t>
      </w:r>
      <w:r w:rsidR="0076393A">
        <w:rPr>
          <w:rFonts w:ascii="Arial" w:eastAsia="Arial" w:hAnsi="Arial" w:cs="Arial"/>
          <w:sz w:val="20"/>
        </w:rPr>
        <w:t>s at any time</w:t>
      </w:r>
      <w:r>
        <w:rPr>
          <w:rFonts w:ascii="Arial" w:eastAsia="Arial" w:hAnsi="Arial" w:cs="Arial"/>
          <w:sz w:val="20"/>
        </w:rPr>
        <w:t>. Applications will be reviewed during the next selection cycle and those chosen to serve on the Board of Directors will serve one five-year term, beginning July 1, 202</w:t>
      </w:r>
      <w:r w:rsidR="0076393A">
        <w:rPr>
          <w:rFonts w:ascii="Arial" w:eastAsia="Arial" w:hAnsi="Arial" w:cs="Arial"/>
          <w:sz w:val="20"/>
        </w:rPr>
        <w:t>7</w:t>
      </w:r>
      <w:r>
        <w:rPr>
          <w:rFonts w:ascii="Arial" w:eastAsia="Arial" w:hAnsi="Arial" w:cs="Arial"/>
          <w:sz w:val="20"/>
        </w:rPr>
        <w:t>. To be considered for an open position</w:t>
      </w:r>
      <w:r w:rsidR="0076393A">
        <w:rPr>
          <w:rFonts w:ascii="Arial" w:eastAsia="Arial" w:hAnsi="Arial" w:cs="Arial"/>
          <w:sz w:val="20"/>
        </w:rPr>
        <w:t xml:space="preserve"> in this cycle</w:t>
      </w:r>
      <w:r>
        <w:rPr>
          <w:rFonts w:ascii="Arial" w:eastAsia="Arial" w:hAnsi="Arial" w:cs="Arial"/>
          <w:sz w:val="20"/>
        </w:rPr>
        <w:t xml:space="preserve">, a completed application must be submitted no later than </w:t>
      </w:r>
      <w:r w:rsidRPr="00834A30">
        <w:rPr>
          <w:rFonts w:ascii="Arial" w:eastAsia="Arial" w:hAnsi="Arial" w:cs="Arial"/>
          <w:b/>
          <w:bCs/>
          <w:color w:val="FF0000"/>
          <w:sz w:val="20"/>
        </w:rPr>
        <w:t xml:space="preserve">midnight, </w:t>
      </w:r>
      <w:r>
        <w:rPr>
          <w:rFonts w:ascii="Arial" w:eastAsia="Arial" w:hAnsi="Arial" w:cs="Arial"/>
          <w:b/>
          <w:bCs/>
          <w:color w:val="FF0000"/>
          <w:sz w:val="20"/>
        </w:rPr>
        <w:t xml:space="preserve">November </w:t>
      </w:r>
      <w:r w:rsidR="004B5EDC">
        <w:rPr>
          <w:rFonts w:ascii="Arial" w:eastAsia="Arial" w:hAnsi="Arial" w:cs="Arial"/>
          <w:b/>
          <w:bCs/>
          <w:color w:val="FF0000"/>
          <w:sz w:val="20"/>
        </w:rPr>
        <w:t>30</w:t>
      </w:r>
      <w:r>
        <w:rPr>
          <w:rFonts w:ascii="Arial" w:eastAsia="Arial" w:hAnsi="Arial" w:cs="Arial"/>
          <w:b/>
          <w:bCs/>
          <w:color w:val="FF0000"/>
          <w:sz w:val="20"/>
        </w:rPr>
        <w:t>, 202</w:t>
      </w:r>
      <w:r w:rsidR="004B5EDC">
        <w:rPr>
          <w:rFonts w:ascii="Arial" w:eastAsia="Arial" w:hAnsi="Arial" w:cs="Arial"/>
          <w:b/>
          <w:bCs/>
          <w:color w:val="FF0000"/>
          <w:sz w:val="20"/>
        </w:rPr>
        <w:t>6</w:t>
      </w:r>
      <w:r>
        <w:rPr>
          <w:rFonts w:ascii="Arial" w:eastAsia="Arial" w:hAnsi="Arial" w:cs="Arial"/>
          <w:sz w:val="20"/>
        </w:rPr>
        <w:t xml:space="preserve">. </w:t>
      </w:r>
    </w:p>
    <w:p w14:paraId="322D07F4" w14:textId="77777777" w:rsidR="00670F4D" w:rsidRDefault="00670F4D" w:rsidP="00670F4D">
      <w:pPr>
        <w:pStyle w:val="Normal1"/>
        <w:jc w:val="both"/>
        <w:rPr>
          <w:rFonts w:ascii="Arial" w:eastAsia="Arial" w:hAnsi="Arial" w:cs="Arial"/>
          <w:sz w:val="20"/>
        </w:rPr>
      </w:pPr>
    </w:p>
    <w:p w14:paraId="0496D856" w14:textId="77777777" w:rsidR="00670F4D" w:rsidRPr="00E902C1" w:rsidRDefault="00670F4D" w:rsidP="00670F4D">
      <w:pPr>
        <w:pStyle w:val="Normal1"/>
        <w:rPr>
          <w:rFonts w:ascii="Arial" w:eastAsia="Arial" w:hAnsi="Arial" w:cs="Arial"/>
          <w:b/>
          <w:color w:val="auto"/>
          <w:sz w:val="20"/>
        </w:rPr>
      </w:pPr>
      <w:r w:rsidRPr="00E902C1">
        <w:rPr>
          <w:rFonts w:ascii="Arial" w:eastAsia="Arial" w:hAnsi="Arial" w:cs="Arial"/>
          <w:b/>
          <w:color w:val="auto"/>
          <w:sz w:val="20"/>
        </w:rPr>
        <w:t>Current Expertise Needs of the Board</w:t>
      </w:r>
    </w:p>
    <w:p w14:paraId="29F613AA" w14:textId="77777777" w:rsidR="00670F4D" w:rsidRDefault="00670F4D" w:rsidP="00670F4D">
      <w:pPr>
        <w:pStyle w:val="Normal1"/>
        <w:rPr>
          <w:rFonts w:ascii="Arial" w:eastAsia="Arial" w:hAnsi="Arial" w:cs="Arial"/>
          <w:color w:val="auto"/>
          <w:sz w:val="20"/>
        </w:rPr>
      </w:pPr>
      <w:r>
        <w:rPr>
          <w:rFonts w:ascii="Arial" w:eastAsia="Arial" w:hAnsi="Arial" w:cs="Arial"/>
          <w:color w:val="auto"/>
          <w:sz w:val="20"/>
        </w:rPr>
        <w:t>Qualified candidates are always invited to apply, but this year the</w:t>
      </w:r>
      <w:r w:rsidRPr="00E902C1">
        <w:rPr>
          <w:rFonts w:ascii="Arial" w:eastAsia="Arial" w:hAnsi="Arial" w:cs="Arial"/>
          <w:color w:val="auto"/>
          <w:sz w:val="20"/>
        </w:rPr>
        <w:t xml:space="preserve"> Board is specifically seeking expertise in the following areas:</w:t>
      </w:r>
    </w:p>
    <w:p w14:paraId="605D31FA" w14:textId="77777777" w:rsidR="00670F4D" w:rsidRPr="00E902C1" w:rsidRDefault="00670F4D" w:rsidP="00670F4D">
      <w:pPr>
        <w:pStyle w:val="Normal1"/>
        <w:rPr>
          <w:color w:val="auto"/>
        </w:rPr>
      </w:pPr>
    </w:p>
    <w:p w14:paraId="72534020" w14:textId="77777777" w:rsidR="00670F4D" w:rsidRPr="00447098" w:rsidRDefault="00670F4D" w:rsidP="00670F4D">
      <w:pPr>
        <w:pStyle w:val="xgmail-m72135569515753129msolistparagraph"/>
        <w:numPr>
          <w:ilvl w:val="0"/>
          <w:numId w:val="7"/>
        </w:numPr>
        <w:spacing w:before="0" w:beforeAutospacing="0" w:after="0" w:afterAutospacing="0"/>
        <w:rPr>
          <w:rFonts w:ascii="Arial" w:eastAsia="Times New Roman" w:hAnsi="Arial" w:cs="Arial"/>
          <w:sz w:val="20"/>
          <w:szCs w:val="20"/>
        </w:rPr>
      </w:pPr>
      <w:r w:rsidRPr="00447098">
        <w:rPr>
          <w:rFonts w:ascii="Arial" w:eastAsia="Times New Roman" w:hAnsi="Arial" w:cs="Arial"/>
          <w:sz w:val="20"/>
          <w:szCs w:val="20"/>
        </w:rPr>
        <w:t xml:space="preserve">School Counseling  </w:t>
      </w:r>
    </w:p>
    <w:p w14:paraId="7ECFF293" w14:textId="77777777" w:rsidR="00670F4D" w:rsidRPr="00447098" w:rsidRDefault="00670F4D" w:rsidP="00670F4D">
      <w:pPr>
        <w:pStyle w:val="xgmail-m72135569515753129msolistparagraph"/>
        <w:numPr>
          <w:ilvl w:val="0"/>
          <w:numId w:val="7"/>
        </w:numPr>
        <w:spacing w:before="0" w:beforeAutospacing="0" w:after="0" w:afterAutospacing="0"/>
        <w:rPr>
          <w:rFonts w:ascii="Arial" w:eastAsia="Times New Roman" w:hAnsi="Arial" w:cs="Arial"/>
          <w:sz w:val="20"/>
          <w:szCs w:val="20"/>
        </w:rPr>
      </w:pPr>
      <w:r>
        <w:rPr>
          <w:rFonts w:ascii="Arial" w:eastAsia="Times New Roman" w:hAnsi="Arial" w:cs="Arial"/>
          <w:sz w:val="20"/>
          <w:szCs w:val="20"/>
        </w:rPr>
        <w:t>Marriage, Couple and Family Counseling</w:t>
      </w:r>
    </w:p>
    <w:p w14:paraId="0A99E16C" w14:textId="77777777" w:rsidR="00670F4D" w:rsidRPr="00447098" w:rsidRDefault="00670F4D" w:rsidP="00670F4D">
      <w:pPr>
        <w:pStyle w:val="xgmail-m72135569515753129msolistparagraph"/>
        <w:numPr>
          <w:ilvl w:val="0"/>
          <w:numId w:val="7"/>
        </w:numPr>
        <w:spacing w:before="0" w:beforeAutospacing="0" w:after="0" w:afterAutospacing="0"/>
        <w:rPr>
          <w:rFonts w:ascii="Arial" w:eastAsia="Times New Roman" w:hAnsi="Arial" w:cs="Arial"/>
          <w:sz w:val="20"/>
          <w:szCs w:val="20"/>
        </w:rPr>
      </w:pPr>
      <w:r>
        <w:rPr>
          <w:rFonts w:ascii="Arial" w:eastAsia="Times New Roman" w:hAnsi="Arial" w:cs="Arial"/>
          <w:sz w:val="20"/>
          <w:szCs w:val="20"/>
        </w:rPr>
        <w:t>In-person program delivery</w:t>
      </w:r>
    </w:p>
    <w:p w14:paraId="4C69B4FD" w14:textId="77777777" w:rsidR="00670F4D" w:rsidRPr="00C62687" w:rsidRDefault="00670F4D" w:rsidP="00670F4D">
      <w:pPr>
        <w:pStyle w:val="Normal1"/>
        <w:jc w:val="both"/>
        <w:rPr>
          <w:rFonts w:ascii="Arial" w:eastAsia="Arial" w:hAnsi="Arial" w:cs="Arial"/>
          <w:b/>
          <w:bCs/>
          <w:color w:val="FF0000"/>
          <w:sz w:val="20"/>
        </w:rPr>
      </w:pPr>
    </w:p>
    <w:p w14:paraId="0E513610" w14:textId="77777777" w:rsidR="00670F4D" w:rsidRPr="00183CFA" w:rsidRDefault="00670F4D" w:rsidP="00670F4D">
      <w:pPr>
        <w:pStyle w:val="Normal1"/>
        <w:jc w:val="center"/>
        <w:rPr>
          <w:color w:val="auto"/>
          <w:sz w:val="22"/>
        </w:rPr>
      </w:pPr>
      <w:r w:rsidRPr="00183CFA">
        <w:rPr>
          <w:rFonts w:ascii="Arial" w:eastAsia="Arial" w:hAnsi="Arial" w:cs="Arial"/>
          <w:color w:val="auto"/>
          <w:sz w:val="22"/>
        </w:rPr>
        <w:br/>
      </w:r>
      <w:r w:rsidRPr="00183CFA">
        <w:rPr>
          <w:rFonts w:ascii="Arial" w:eastAsia="Arial" w:hAnsi="Arial" w:cs="Arial"/>
          <w:b/>
          <w:i/>
          <w:color w:val="auto"/>
          <w:sz w:val="22"/>
        </w:rPr>
        <w:t>Candidate Characteristics, Qualifications, and Professional Experiences</w:t>
      </w:r>
    </w:p>
    <w:p w14:paraId="5C93C9B8" w14:textId="77777777" w:rsidR="00670F4D" w:rsidRPr="00183CFA" w:rsidRDefault="00670F4D" w:rsidP="00670F4D">
      <w:pPr>
        <w:pStyle w:val="Normal1"/>
        <w:jc w:val="both"/>
        <w:rPr>
          <w:color w:val="auto"/>
        </w:rPr>
      </w:pPr>
    </w:p>
    <w:p w14:paraId="2CAE83BE" w14:textId="77777777" w:rsidR="00670F4D" w:rsidRPr="00183CFA" w:rsidRDefault="00670F4D" w:rsidP="00670F4D">
      <w:pPr>
        <w:pStyle w:val="Normal1"/>
        <w:jc w:val="both"/>
        <w:rPr>
          <w:color w:val="auto"/>
        </w:rPr>
      </w:pPr>
      <w:r w:rsidRPr="00183CFA">
        <w:rPr>
          <w:rFonts w:ascii="Arial" w:eastAsia="Arial" w:hAnsi="Arial" w:cs="Arial"/>
          <w:b/>
          <w:color w:val="auto"/>
          <w:sz w:val="20"/>
        </w:rPr>
        <w:t>Preferred Characteristics</w:t>
      </w:r>
    </w:p>
    <w:p w14:paraId="3E00D914" w14:textId="3DA13D13" w:rsidR="00670F4D" w:rsidRPr="00183CFA" w:rsidRDefault="00670F4D" w:rsidP="00670F4D">
      <w:pPr>
        <w:pStyle w:val="Normal1"/>
        <w:rPr>
          <w:color w:val="auto"/>
        </w:rPr>
      </w:pPr>
      <w:r w:rsidRPr="00183CFA">
        <w:rPr>
          <w:rFonts w:ascii="Arial" w:eastAsia="Arial" w:hAnsi="Arial" w:cs="Arial"/>
          <w:color w:val="auto"/>
          <w:sz w:val="20"/>
        </w:rPr>
        <w:t xml:space="preserve">Candidates should possess </w:t>
      </w:r>
      <w:r>
        <w:rPr>
          <w:rFonts w:ascii="Arial" w:eastAsia="Arial" w:hAnsi="Arial" w:cs="Arial"/>
          <w:color w:val="auto"/>
          <w:sz w:val="20"/>
        </w:rPr>
        <w:t>and</w:t>
      </w:r>
      <w:r w:rsidR="00B90D38">
        <w:rPr>
          <w:rFonts w:ascii="Arial" w:eastAsia="Arial" w:hAnsi="Arial" w:cs="Arial"/>
          <w:color w:val="auto"/>
          <w:sz w:val="20"/>
        </w:rPr>
        <w:t>, when available,</w:t>
      </w:r>
      <w:r>
        <w:rPr>
          <w:rFonts w:ascii="Arial" w:eastAsia="Arial" w:hAnsi="Arial" w:cs="Arial"/>
          <w:color w:val="auto"/>
          <w:sz w:val="20"/>
        </w:rPr>
        <w:t xml:space="preserve"> be able to provide evidence of </w:t>
      </w:r>
      <w:r w:rsidRPr="00183CFA">
        <w:rPr>
          <w:rFonts w:ascii="Arial" w:eastAsia="Arial" w:hAnsi="Arial" w:cs="Arial"/>
          <w:color w:val="auto"/>
          <w:sz w:val="20"/>
        </w:rPr>
        <w:t xml:space="preserve">the following qualities and </w:t>
      </w:r>
      <w:proofErr w:type="gramStart"/>
      <w:r w:rsidRPr="00183CFA">
        <w:rPr>
          <w:rFonts w:ascii="Arial" w:eastAsia="Arial" w:hAnsi="Arial" w:cs="Arial"/>
          <w:color w:val="auto"/>
          <w:sz w:val="20"/>
        </w:rPr>
        <w:t>characteristics;</w:t>
      </w:r>
      <w:proofErr w:type="gramEnd"/>
      <w:r w:rsidRPr="00183CFA">
        <w:rPr>
          <w:rFonts w:ascii="Arial" w:eastAsia="Arial" w:hAnsi="Arial" w:cs="Arial"/>
          <w:color w:val="auto"/>
          <w:sz w:val="20"/>
        </w:rPr>
        <w:t xml:space="preserve"> </w:t>
      </w:r>
    </w:p>
    <w:p w14:paraId="4194B1ED" w14:textId="77777777" w:rsidR="00670F4D" w:rsidRPr="00183CFA" w:rsidRDefault="00670F4D" w:rsidP="00670F4D">
      <w:pPr>
        <w:pStyle w:val="Normal1"/>
        <w:numPr>
          <w:ilvl w:val="0"/>
          <w:numId w:val="3"/>
        </w:numPr>
        <w:ind w:right="-270" w:hanging="359"/>
        <w:rPr>
          <w:color w:val="auto"/>
        </w:rPr>
      </w:pPr>
      <w:r w:rsidRPr="00183CFA">
        <w:rPr>
          <w:rFonts w:ascii="Arial" w:eastAsia="Arial" w:hAnsi="Arial" w:cs="Arial"/>
          <w:color w:val="auto"/>
          <w:sz w:val="20"/>
        </w:rPr>
        <w:t xml:space="preserve">commitment to the counseling profession, CACREP, and the accreditation </w:t>
      </w:r>
      <w:proofErr w:type="gramStart"/>
      <w:r w:rsidRPr="00183CFA">
        <w:rPr>
          <w:rFonts w:ascii="Arial" w:eastAsia="Arial" w:hAnsi="Arial" w:cs="Arial"/>
          <w:color w:val="auto"/>
          <w:sz w:val="20"/>
        </w:rPr>
        <w:t>process;</w:t>
      </w:r>
      <w:proofErr w:type="gramEnd"/>
    </w:p>
    <w:p w14:paraId="007AACE4" w14:textId="77777777" w:rsidR="00670F4D" w:rsidRPr="00183CFA" w:rsidRDefault="00670F4D" w:rsidP="00670F4D">
      <w:pPr>
        <w:pStyle w:val="Normal1"/>
        <w:numPr>
          <w:ilvl w:val="0"/>
          <w:numId w:val="3"/>
        </w:numPr>
        <w:ind w:right="-270" w:hanging="359"/>
        <w:rPr>
          <w:color w:val="auto"/>
        </w:rPr>
      </w:pPr>
      <w:r w:rsidRPr="00183CFA">
        <w:rPr>
          <w:rFonts w:ascii="Arial" w:eastAsia="Arial" w:hAnsi="Arial" w:cs="Arial"/>
          <w:color w:val="auto"/>
          <w:sz w:val="20"/>
        </w:rPr>
        <w:t xml:space="preserve">willingness to work hard and ability to follow through with short term and long term </w:t>
      </w:r>
      <w:proofErr w:type="gramStart"/>
      <w:r w:rsidRPr="00183CFA">
        <w:rPr>
          <w:rFonts w:ascii="Arial" w:eastAsia="Arial" w:hAnsi="Arial" w:cs="Arial"/>
          <w:color w:val="auto"/>
          <w:sz w:val="20"/>
        </w:rPr>
        <w:t>tasks;</w:t>
      </w:r>
      <w:proofErr w:type="gramEnd"/>
      <w:r w:rsidRPr="00183CFA">
        <w:rPr>
          <w:rFonts w:ascii="Arial" w:eastAsia="Arial" w:hAnsi="Arial" w:cs="Arial"/>
          <w:color w:val="auto"/>
          <w:sz w:val="20"/>
        </w:rPr>
        <w:t xml:space="preserve"> </w:t>
      </w:r>
    </w:p>
    <w:p w14:paraId="7D47477E" w14:textId="77777777" w:rsidR="00670F4D" w:rsidRPr="00183CFA" w:rsidRDefault="00670F4D" w:rsidP="00670F4D">
      <w:pPr>
        <w:pStyle w:val="Normal1"/>
        <w:numPr>
          <w:ilvl w:val="0"/>
          <w:numId w:val="3"/>
        </w:numPr>
        <w:ind w:right="-270" w:hanging="359"/>
        <w:rPr>
          <w:color w:val="auto"/>
        </w:rPr>
      </w:pPr>
      <w:r w:rsidRPr="00183CFA">
        <w:rPr>
          <w:rFonts w:ascii="Arial" w:eastAsia="Arial" w:hAnsi="Arial" w:cs="Arial"/>
          <w:color w:val="auto"/>
          <w:sz w:val="20"/>
        </w:rPr>
        <w:t xml:space="preserve">agreement to attend and actively participate in all Board activities (the Board meets </w:t>
      </w:r>
      <w:r>
        <w:rPr>
          <w:rFonts w:ascii="Arial" w:eastAsia="Arial" w:hAnsi="Arial" w:cs="Arial"/>
          <w:color w:val="auto"/>
          <w:sz w:val="20"/>
        </w:rPr>
        <w:t>in person</w:t>
      </w:r>
      <w:r w:rsidRPr="00183CFA">
        <w:rPr>
          <w:rFonts w:ascii="Arial" w:eastAsia="Arial" w:hAnsi="Arial" w:cs="Arial"/>
          <w:color w:val="auto"/>
          <w:sz w:val="20"/>
        </w:rPr>
        <w:t xml:space="preserve"> </w:t>
      </w:r>
      <w:r>
        <w:rPr>
          <w:rFonts w:ascii="Arial" w:eastAsia="Arial" w:hAnsi="Arial" w:cs="Arial"/>
          <w:color w:val="auto"/>
          <w:sz w:val="20"/>
        </w:rPr>
        <w:t>twice a year, and virtually a few other times during the year</w:t>
      </w:r>
      <w:proofErr w:type="gramStart"/>
      <w:r w:rsidRPr="00183CFA">
        <w:rPr>
          <w:rFonts w:ascii="Arial" w:eastAsia="Arial" w:hAnsi="Arial" w:cs="Arial"/>
          <w:color w:val="auto"/>
          <w:sz w:val="20"/>
        </w:rPr>
        <w:t>);</w:t>
      </w:r>
      <w:proofErr w:type="gramEnd"/>
    </w:p>
    <w:p w14:paraId="25487956" w14:textId="3C1D6393" w:rsidR="00B90D38" w:rsidRPr="00B90D38" w:rsidRDefault="00670F4D" w:rsidP="00670F4D">
      <w:pPr>
        <w:pStyle w:val="Normal1"/>
        <w:numPr>
          <w:ilvl w:val="0"/>
          <w:numId w:val="3"/>
        </w:numPr>
        <w:ind w:right="-270" w:hanging="359"/>
        <w:rPr>
          <w:color w:val="auto"/>
        </w:rPr>
      </w:pPr>
      <w:r w:rsidRPr="00183CFA">
        <w:rPr>
          <w:rFonts w:ascii="Arial" w:eastAsia="Arial" w:hAnsi="Arial" w:cs="Arial"/>
          <w:color w:val="auto"/>
          <w:sz w:val="20"/>
        </w:rPr>
        <w:t>ability to work as a member of a team, build</w:t>
      </w:r>
      <w:r>
        <w:rPr>
          <w:rFonts w:ascii="Arial" w:eastAsia="Arial" w:hAnsi="Arial" w:cs="Arial"/>
          <w:color w:val="auto"/>
          <w:sz w:val="20"/>
        </w:rPr>
        <w:t xml:space="preserve"> and support</w:t>
      </w:r>
      <w:r w:rsidRPr="00183CFA">
        <w:rPr>
          <w:rFonts w:ascii="Arial" w:eastAsia="Arial" w:hAnsi="Arial" w:cs="Arial"/>
          <w:color w:val="auto"/>
          <w:sz w:val="20"/>
        </w:rPr>
        <w:t xml:space="preserve"> consensus, </w:t>
      </w:r>
      <w:r>
        <w:rPr>
          <w:rFonts w:ascii="Arial" w:eastAsia="Arial" w:hAnsi="Arial" w:cs="Arial"/>
          <w:color w:val="auto"/>
          <w:sz w:val="20"/>
        </w:rPr>
        <w:t xml:space="preserve">think </w:t>
      </w:r>
      <w:proofErr w:type="gramStart"/>
      <w:r>
        <w:rPr>
          <w:rFonts w:ascii="Arial" w:eastAsia="Arial" w:hAnsi="Arial" w:cs="Arial"/>
          <w:color w:val="auto"/>
          <w:sz w:val="20"/>
        </w:rPr>
        <w:t>strategically</w:t>
      </w:r>
      <w:r w:rsidR="00B90D38">
        <w:rPr>
          <w:rFonts w:ascii="Arial" w:eastAsia="Arial" w:hAnsi="Arial" w:cs="Arial"/>
          <w:color w:val="auto"/>
          <w:sz w:val="20"/>
        </w:rPr>
        <w:t>;</w:t>
      </w:r>
      <w:proofErr w:type="gramEnd"/>
    </w:p>
    <w:p w14:paraId="328EB479" w14:textId="673CDF1E" w:rsidR="00670F4D" w:rsidRPr="00183CFA" w:rsidRDefault="00670F4D" w:rsidP="00670F4D">
      <w:pPr>
        <w:pStyle w:val="Normal1"/>
        <w:numPr>
          <w:ilvl w:val="0"/>
          <w:numId w:val="3"/>
        </w:numPr>
        <w:ind w:right="-270" w:hanging="359"/>
        <w:rPr>
          <w:color w:val="auto"/>
        </w:rPr>
      </w:pPr>
      <w:r w:rsidRPr="00183CFA">
        <w:rPr>
          <w:rFonts w:ascii="Arial" w:eastAsia="Arial" w:hAnsi="Arial" w:cs="Arial"/>
          <w:color w:val="auto"/>
          <w:sz w:val="20"/>
        </w:rPr>
        <w:t xml:space="preserve">participate </w:t>
      </w:r>
      <w:r>
        <w:rPr>
          <w:rFonts w:ascii="Arial" w:eastAsia="Arial" w:hAnsi="Arial" w:cs="Arial"/>
          <w:color w:val="auto"/>
          <w:sz w:val="20"/>
        </w:rPr>
        <w:t>respectfully in</w:t>
      </w:r>
      <w:r w:rsidRPr="00183CFA">
        <w:rPr>
          <w:rFonts w:ascii="Arial" w:eastAsia="Arial" w:hAnsi="Arial" w:cs="Arial"/>
          <w:color w:val="auto"/>
          <w:sz w:val="20"/>
        </w:rPr>
        <w:t xml:space="preserve"> group discussions and </w:t>
      </w:r>
      <w:proofErr w:type="gramStart"/>
      <w:r w:rsidRPr="00183CFA">
        <w:rPr>
          <w:rFonts w:ascii="Arial" w:eastAsia="Arial" w:hAnsi="Arial" w:cs="Arial"/>
          <w:color w:val="auto"/>
          <w:sz w:val="20"/>
        </w:rPr>
        <w:t>processes;</w:t>
      </w:r>
      <w:proofErr w:type="gramEnd"/>
    </w:p>
    <w:p w14:paraId="27AE432D" w14:textId="1F0E19C9" w:rsidR="00670F4D" w:rsidRPr="00183CFA" w:rsidRDefault="00670F4D" w:rsidP="00670F4D">
      <w:pPr>
        <w:pStyle w:val="Normal1"/>
        <w:numPr>
          <w:ilvl w:val="0"/>
          <w:numId w:val="3"/>
        </w:numPr>
        <w:ind w:right="-270" w:hanging="359"/>
        <w:rPr>
          <w:color w:val="auto"/>
        </w:rPr>
      </w:pPr>
      <w:r w:rsidRPr="00183CFA">
        <w:rPr>
          <w:rFonts w:ascii="Arial" w:eastAsia="Arial" w:hAnsi="Arial" w:cs="Arial"/>
          <w:color w:val="auto"/>
          <w:sz w:val="20"/>
        </w:rPr>
        <w:t>recognition of the importance of and commitment to diversity and inclusiveness</w:t>
      </w:r>
      <w:r>
        <w:rPr>
          <w:rFonts w:ascii="Arial" w:eastAsia="Arial" w:hAnsi="Arial" w:cs="Arial"/>
          <w:color w:val="auto"/>
          <w:sz w:val="20"/>
        </w:rPr>
        <w:t xml:space="preserve"> in the counseling profession and the populations </w:t>
      </w:r>
      <w:r w:rsidR="004B4D0F">
        <w:rPr>
          <w:rFonts w:ascii="Arial" w:eastAsia="Arial" w:hAnsi="Arial" w:cs="Arial"/>
          <w:color w:val="auto"/>
          <w:sz w:val="20"/>
        </w:rPr>
        <w:t xml:space="preserve">it </w:t>
      </w:r>
      <w:proofErr w:type="gramStart"/>
      <w:r w:rsidR="004B4D0F">
        <w:rPr>
          <w:rFonts w:ascii="Arial" w:eastAsia="Arial" w:hAnsi="Arial" w:cs="Arial"/>
          <w:color w:val="auto"/>
          <w:sz w:val="20"/>
        </w:rPr>
        <w:t>serves</w:t>
      </w:r>
      <w:r w:rsidRPr="00183CFA">
        <w:rPr>
          <w:rFonts w:ascii="Arial" w:eastAsia="Arial" w:hAnsi="Arial" w:cs="Arial"/>
          <w:color w:val="auto"/>
          <w:sz w:val="20"/>
        </w:rPr>
        <w:t>;</w:t>
      </w:r>
      <w:proofErr w:type="gramEnd"/>
    </w:p>
    <w:p w14:paraId="6353D82F" w14:textId="3070DA11" w:rsidR="00670F4D" w:rsidRPr="00183CFA" w:rsidRDefault="00670F4D" w:rsidP="00670F4D">
      <w:pPr>
        <w:pStyle w:val="Normal1"/>
        <w:numPr>
          <w:ilvl w:val="0"/>
          <w:numId w:val="3"/>
        </w:numPr>
        <w:ind w:right="-270" w:hanging="359"/>
        <w:rPr>
          <w:color w:val="auto"/>
        </w:rPr>
      </w:pPr>
      <w:r w:rsidRPr="00183CFA">
        <w:rPr>
          <w:rFonts w:ascii="Arial" w:eastAsia="Arial" w:hAnsi="Arial" w:cs="Arial"/>
          <w:color w:val="auto"/>
          <w:sz w:val="20"/>
        </w:rPr>
        <w:t xml:space="preserve">awareness of and </w:t>
      </w:r>
      <w:r>
        <w:rPr>
          <w:rFonts w:ascii="Arial" w:eastAsia="Arial" w:hAnsi="Arial" w:cs="Arial"/>
          <w:color w:val="auto"/>
          <w:sz w:val="20"/>
        </w:rPr>
        <w:t>commitment</w:t>
      </w:r>
      <w:r w:rsidRPr="00183CFA">
        <w:rPr>
          <w:rFonts w:ascii="Arial" w:eastAsia="Arial" w:hAnsi="Arial" w:cs="Arial"/>
          <w:color w:val="auto"/>
          <w:sz w:val="20"/>
        </w:rPr>
        <w:t xml:space="preserve"> to avoid</w:t>
      </w:r>
      <w:r>
        <w:rPr>
          <w:rFonts w:ascii="Arial" w:eastAsia="Arial" w:hAnsi="Arial" w:cs="Arial"/>
          <w:color w:val="auto"/>
          <w:sz w:val="20"/>
        </w:rPr>
        <w:t>ing</w:t>
      </w:r>
      <w:r w:rsidRPr="00183CFA">
        <w:rPr>
          <w:rFonts w:ascii="Arial" w:eastAsia="Arial" w:hAnsi="Arial" w:cs="Arial"/>
          <w:color w:val="auto"/>
          <w:sz w:val="20"/>
        </w:rPr>
        <w:t xml:space="preserve"> real or perceived conflicts of </w:t>
      </w:r>
      <w:proofErr w:type="gramStart"/>
      <w:r w:rsidRPr="00183CFA">
        <w:rPr>
          <w:rFonts w:ascii="Arial" w:eastAsia="Arial" w:hAnsi="Arial" w:cs="Arial"/>
          <w:color w:val="auto"/>
          <w:sz w:val="20"/>
        </w:rPr>
        <w:t>interest;</w:t>
      </w:r>
      <w:proofErr w:type="gramEnd"/>
      <w:r w:rsidRPr="00183CFA">
        <w:rPr>
          <w:rFonts w:ascii="Arial" w:eastAsia="Arial" w:hAnsi="Arial" w:cs="Arial"/>
          <w:color w:val="auto"/>
          <w:sz w:val="20"/>
        </w:rPr>
        <w:t xml:space="preserve"> </w:t>
      </w:r>
    </w:p>
    <w:p w14:paraId="22995DD1" w14:textId="77777777" w:rsidR="00670F4D" w:rsidRPr="008A4CD8" w:rsidRDefault="00670F4D" w:rsidP="00670F4D">
      <w:pPr>
        <w:pStyle w:val="Normal1"/>
        <w:numPr>
          <w:ilvl w:val="0"/>
          <w:numId w:val="3"/>
        </w:numPr>
        <w:ind w:right="-270" w:hanging="359"/>
        <w:rPr>
          <w:rFonts w:ascii="Arial" w:hAnsi="Arial" w:cs="Arial"/>
          <w:color w:val="auto"/>
          <w:sz w:val="20"/>
          <w:szCs w:val="20"/>
        </w:rPr>
      </w:pPr>
      <w:r w:rsidRPr="008A4CD8">
        <w:rPr>
          <w:rFonts w:ascii="Arial" w:eastAsia="Arial" w:hAnsi="Arial" w:cs="Arial"/>
          <w:color w:val="auto"/>
          <w:sz w:val="20"/>
          <w:szCs w:val="20"/>
        </w:rPr>
        <w:t xml:space="preserve">willingness to be thoughtful, insightful, and take </w:t>
      </w:r>
      <w:proofErr w:type="gramStart"/>
      <w:r w:rsidRPr="008A4CD8">
        <w:rPr>
          <w:rFonts w:ascii="Arial" w:eastAsia="Arial" w:hAnsi="Arial" w:cs="Arial"/>
          <w:color w:val="auto"/>
          <w:sz w:val="20"/>
          <w:szCs w:val="20"/>
        </w:rPr>
        <w:t>risks;</w:t>
      </w:r>
      <w:proofErr w:type="gramEnd"/>
    </w:p>
    <w:p w14:paraId="70B0CD20" w14:textId="4ADBE294" w:rsidR="00670F4D" w:rsidRPr="009D5502" w:rsidRDefault="00670F4D" w:rsidP="00670F4D">
      <w:pPr>
        <w:pStyle w:val="Normal1"/>
        <w:numPr>
          <w:ilvl w:val="0"/>
          <w:numId w:val="3"/>
        </w:numPr>
        <w:ind w:right="-270" w:hanging="359"/>
        <w:rPr>
          <w:rFonts w:ascii="Arial" w:hAnsi="Arial" w:cs="Arial"/>
          <w:sz w:val="20"/>
          <w:szCs w:val="20"/>
        </w:rPr>
      </w:pPr>
      <w:r w:rsidRPr="007A16A3">
        <w:rPr>
          <w:rFonts w:ascii="Arial" w:hAnsi="Arial" w:cs="Arial"/>
          <w:sz w:val="20"/>
          <w:szCs w:val="20"/>
        </w:rPr>
        <w:t xml:space="preserve">a </w:t>
      </w:r>
      <w:r w:rsidRPr="007A16A3">
        <w:rPr>
          <w:rFonts w:ascii="Arial" w:eastAsia="Arial" w:hAnsi="Arial" w:cs="Arial"/>
          <w:sz w:val="20"/>
          <w:szCs w:val="20"/>
        </w:rPr>
        <w:t>good sense of humor; and</w:t>
      </w:r>
      <w:r w:rsidR="00B90D38">
        <w:rPr>
          <w:rFonts w:ascii="Arial" w:eastAsia="Arial" w:hAnsi="Arial" w:cs="Arial"/>
          <w:sz w:val="20"/>
          <w:szCs w:val="20"/>
        </w:rPr>
        <w:t>,</w:t>
      </w:r>
      <w:r w:rsidRPr="007A16A3">
        <w:rPr>
          <w:rFonts w:ascii="Arial" w:eastAsia="Arial" w:hAnsi="Arial" w:cs="Arial"/>
          <w:sz w:val="20"/>
          <w:szCs w:val="20"/>
        </w:rPr>
        <w:t xml:space="preserve"> </w:t>
      </w:r>
    </w:p>
    <w:p w14:paraId="49BA394A" w14:textId="77777777" w:rsidR="00670F4D" w:rsidRPr="009D5502" w:rsidRDefault="00670F4D" w:rsidP="00670F4D">
      <w:pPr>
        <w:pStyle w:val="Normal1"/>
        <w:numPr>
          <w:ilvl w:val="0"/>
          <w:numId w:val="3"/>
        </w:numPr>
        <w:ind w:right="-270" w:hanging="359"/>
        <w:rPr>
          <w:rFonts w:ascii="Arial" w:hAnsi="Arial" w:cs="Arial"/>
          <w:sz w:val="20"/>
          <w:szCs w:val="20"/>
        </w:rPr>
      </w:pPr>
      <w:r>
        <w:rPr>
          <w:rFonts w:ascii="Arial" w:hAnsi="Arial" w:cs="Arial"/>
          <w:sz w:val="20"/>
          <w:szCs w:val="20"/>
        </w:rPr>
        <w:t>strong time management skills.</w:t>
      </w:r>
    </w:p>
    <w:p w14:paraId="08349EAF" w14:textId="77777777" w:rsidR="00670F4D" w:rsidRPr="00183CFA" w:rsidRDefault="00670F4D" w:rsidP="00670F4D">
      <w:pPr>
        <w:pStyle w:val="Normal1"/>
        <w:jc w:val="both"/>
        <w:rPr>
          <w:color w:val="auto"/>
        </w:rPr>
      </w:pPr>
    </w:p>
    <w:p w14:paraId="65B84809" w14:textId="77777777" w:rsidR="00670F4D" w:rsidRPr="00183CFA" w:rsidRDefault="00670F4D" w:rsidP="00670F4D">
      <w:pPr>
        <w:pStyle w:val="Normal1"/>
        <w:jc w:val="both"/>
        <w:rPr>
          <w:color w:val="auto"/>
        </w:rPr>
      </w:pPr>
      <w:r w:rsidRPr="00183CFA">
        <w:rPr>
          <w:rFonts w:ascii="Arial" w:eastAsia="Arial" w:hAnsi="Arial" w:cs="Arial"/>
          <w:b/>
          <w:color w:val="auto"/>
          <w:sz w:val="20"/>
        </w:rPr>
        <w:t>Qualifications and Professional Experience</w:t>
      </w:r>
    </w:p>
    <w:p w14:paraId="69B05E67" w14:textId="77777777" w:rsidR="00670F4D" w:rsidRPr="00183CFA" w:rsidRDefault="00670F4D" w:rsidP="00670F4D">
      <w:pPr>
        <w:pStyle w:val="Normal1"/>
        <w:jc w:val="both"/>
        <w:rPr>
          <w:rFonts w:ascii="Arial" w:eastAsia="Arial" w:hAnsi="Arial" w:cs="Arial"/>
          <w:color w:val="auto"/>
          <w:sz w:val="20"/>
        </w:rPr>
      </w:pPr>
      <w:r w:rsidRPr="00183CFA">
        <w:rPr>
          <w:rFonts w:ascii="Arial" w:eastAsia="Arial" w:hAnsi="Arial" w:cs="Arial"/>
          <w:color w:val="auto"/>
          <w:sz w:val="20"/>
        </w:rPr>
        <w:t xml:space="preserve">Requirements for counselor educators include: </w:t>
      </w:r>
    </w:p>
    <w:p w14:paraId="2E228D28" w14:textId="77777777" w:rsidR="00670F4D" w:rsidRPr="00183CFA" w:rsidRDefault="00670F4D" w:rsidP="00670F4D">
      <w:pPr>
        <w:pStyle w:val="Normal1"/>
        <w:numPr>
          <w:ilvl w:val="0"/>
          <w:numId w:val="6"/>
        </w:numPr>
        <w:jc w:val="both"/>
        <w:rPr>
          <w:rFonts w:ascii="Arial" w:eastAsia="Arial" w:hAnsi="Arial" w:cs="Arial"/>
          <w:color w:val="auto"/>
          <w:sz w:val="20"/>
        </w:rPr>
      </w:pPr>
      <w:r w:rsidRPr="00183CFA">
        <w:rPr>
          <w:rFonts w:ascii="Arial" w:eastAsia="Arial" w:hAnsi="Arial" w:cs="Arial"/>
          <w:color w:val="auto"/>
          <w:sz w:val="20"/>
        </w:rPr>
        <w:t xml:space="preserve">an earned doctorate in Counselor Education, preferably from a CACREP accredited </w:t>
      </w:r>
      <w:proofErr w:type="gramStart"/>
      <w:r w:rsidRPr="00183CFA">
        <w:rPr>
          <w:rFonts w:ascii="Arial" w:eastAsia="Arial" w:hAnsi="Arial" w:cs="Arial"/>
          <w:color w:val="auto"/>
          <w:sz w:val="20"/>
        </w:rPr>
        <w:t>program;</w:t>
      </w:r>
      <w:proofErr w:type="gramEnd"/>
      <w:r w:rsidRPr="00183CFA">
        <w:rPr>
          <w:rFonts w:ascii="Arial" w:eastAsia="Arial" w:hAnsi="Arial" w:cs="Arial"/>
          <w:color w:val="auto"/>
          <w:sz w:val="20"/>
        </w:rPr>
        <w:t xml:space="preserve"> </w:t>
      </w:r>
    </w:p>
    <w:p w14:paraId="7E8DF50B" w14:textId="77777777" w:rsidR="00670F4D" w:rsidRPr="00183CFA" w:rsidRDefault="00670F4D" w:rsidP="00670F4D">
      <w:pPr>
        <w:pStyle w:val="Normal1"/>
        <w:numPr>
          <w:ilvl w:val="0"/>
          <w:numId w:val="6"/>
        </w:numPr>
        <w:jc w:val="both"/>
        <w:rPr>
          <w:rFonts w:ascii="Arial" w:eastAsia="Arial" w:hAnsi="Arial" w:cs="Arial"/>
          <w:color w:val="auto"/>
          <w:sz w:val="20"/>
        </w:rPr>
      </w:pPr>
      <w:r w:rsidRPr="00183CFA">
        <w:rPr>
          <w:rFonts w:ascii="Arial" w:eastAsia="Arial" w:hAnsi="Arial" w:cs="Arial"/>
          <w:color w:val="auto"/>
          <w:sz w:val="20"/>
        </w:rPr>
        <w:t>applied expertise in one or more of the special</w:t>
      </w:r>
      <w:r>
        <w:rPr>
          <w:rFonts w:ascii="Arial" w:eastAsia="Arial" w:hAnsi="Arial" w:cs="Arial"/>
          <w:color w:val="auto"/>
          <w:sz w:val="20"/>
        </w:rPr>
        <w:t>ized practice</w:t>
      </w:r>
      <w:r w:rsidRPr="00183CFA">
        <w:rPr>
          <w:rFonts w:ascii="Arial" w:eastAsia="Arial" w:hAnsi="Arial" w:cs="Arial"/>
          <w:color w:val="auto"/>
          <w:sz w:val="20"/>
        </w:rPr>
        <w:t xml:space="preserve"> areas accredited by CACREP (e.g., School Counseling, Marriage, Couple, and Family Counseling</w:t>
      </w:r>
      <w:r>
        <w:rPr>
          <w:rFonts w:ascii="Arial" w:eastAsia="Arial" w:hAnsi="Arial" w:cs="Arial"/>
          <w:color w:val="auto"/>
          <w:sz w:val="20"/>
        </w:rPr>
        <w:t>, Rehabilitation Counseling</w:t>
      </w:r>
      <w:proofErr w:type="gramStart"/>
      <w:r>
        <w:rPr>
          <w:rFonts w:ascii="Arial" w:eastAsia="Arial" w:hAnsi="Arial" w:cs="Arial"/>
          <w:color w:val="auto"/>
          <w:sz w:val="20"/>
        </w:rPr>
        <w:t>)</w:t>
      </w:r>
      <w:r w:rsidRPr="00183CFA">
        <w:rPr>
          <w:rFonts w:ascii="Arial" w:eastAsia="Arial" w:hAnsi="Arial" w:cs="Arial"/>
          <w:color w:val="auto"/>
          <w:sz w:val="20"/>
        </w:rPr>
        <w:t>;</w:t>
      </w:r>
      <w:proofErr w:type="gramEnd"/>
      <w:r w:rsidRPr="00183CFA">
        <w:rPr>
          <w:rFonts w:ascii="Arial" w:eastAsia="Arial" w:hAnsi="Arial" w:cs="Arial"/>
          <w:color w:val="auto"/>
          <w:sz w:val="20"/>
        </w:rPr>
        <w:t xml:space="preserve"> </w:t>
      </w:r>
    </w:p>
    <w:p w14:paraId="26FEAC12" w14:textId="36C32BFD" w:rsidR="00670F4D" w:rsidRPr="00183CFA" w:rsidRDefault="00670F4D" w:rsidP="00670F4D">
      <w:pPr>
        <w:pStyle w:val="Normal1"/>
        <w:numPr>
          <w:ilvl w:val="0"/>
          <w:numId w:val="6"/>
        </w:numPr>
        <w:jc w:val="both"/>
        <w:rPr>
          <w:rFonts w:ascii="Arial" w:eastAsia="Arial" w:hAnsi="Arial" w:cs="Arial"/>
          <w:color w:val="auto"/>
          <w:sz w:val="20"/>
        </w:rPr>
      </w:pPr>
      <w:r w:rsidRPr="00183CFA">
        <w:rPr>
          <w:rFonts w:ascii="Arial" w:eastAsia="Arial" w:hAnsi="Arial" w:cs="Arial"/>
          <w:color w:val="auto"/>
          <w:sz w:val="20"/>
        </w:rPr>
        <w:t>identity as a professional counselor (e.g., licenses, certifications, and/or other professional credentials, and memberships)</w:t>
      </w:r>
      <w:proofErr w:type="gramStart"/>
      <w:r w:rsidRPr="00183CFA">
        <w:rPr>
          <w:rFonts w:ascii="Arial" w:eastAsia="Arial" w:hAnsi="Arial" w:cs="Arial"/>
          <w:color w:val="auto"/>
          <w:sz w:val="20"/>
        </w:rPr>
        <w:t xml:space="preserve">; </w:t>
      </w:r>
      <w:r w:rsidR="00B90D38">
        <w:rPr>
          <w:rFonts w:ascii="Arial" w:eastAsia="Arial" w:hAnsi="Arial" w:cs="Arial"/>
          <w:color w:val="auto"/>
          <w:sz w:val="20"/>
        </w:rPr>
        <w:t>,</w:t>
      </w:r>
      <w:proofErr w:type="gramEnd"/>
    </w:p>
    <w:p w14:paraId="131BF8CC" w14:textId="2294EAA2" w:rsidR="00670F4D" w:rsidRPr="00183CFA" w:rsidRDefault="00670F4D" w:rsidP="00670F4D">
      <w:pPr>
        <w:pStyle w:val="Normal1"/>
        <w:numPr>
          <w:ilvl w:val="0"/>
          <w:numId w:val="6"/>
        </w:numPr>
        <w:jc w:val="both"/>
        <w:rPr>
          <w:rFonts w:ascii="Arial" w:eastAsia="Arial" w:hAnsi="Arial" w:cs="Arial"/>
          <w:color w:val="auto"/>
          <w:sz w:val="20"/>
        </w:rPr>
      </w:pPr>
      <w:r w:rsidRPr="00183CFA">
        <w:rPr>
          <w:rFonts w:ascii="Arial" w:hAnsi="Arial" w:cs="Arial"/>
          <w:color w:val="auto"/>
          <w:sz w:val="20"/>
          <w:szCs w:val="20"/>
        </w:rPr>
        <w:t xml:space="preserve">evidence of commitment to the profession of counseling (e.g., memberships and affiliations in counseling organizations, </w:t>
      </w:r>
      <w:r>
        <w:rPr>
          <w:rFonts w:ascii="Arial" w:hAnsi="Arial" w:cs="Arial"/>
          <w:color w:val="auto"/>
          <w:sz w:val="20"/>
          <w:szCs w:val="20"/>
        </w:rPr>
        <w:t xml:space="preserve">current and </w:t>
      </w:r>
      <w:r w:rsidRPr="00183CFA">
        <w:rPr>
          <w:rFonts w:ascii="Arial" w:hAnsi="Arial" w:cs="Arial"/>
          <w:color w:val="auto"/>
          <w:sz w:val="20"/>
          <w:szCs w:val="20"/>
        </w:rPr>
        <w:t>past memberships on other organizations’ boards, editorial board membership); and</w:t>
      </w:r>
      <w:r w:rsidR="00B90D38">
        <w:rPr>
          <w:rFonts w:ascii="Arial" w:hAnsi="Arial" w:cs="Arial"/>
          <w:color w:val="auto"/>
          <w:sz w:val="20"/>
          <w:szCs w:val="20"/>
        </w:rPr>
        <w:t>,</w:t>
      </w:r>
    </w:p>
    <w:p w14:paraId="33245DD0" w14:textId="77777777" w:rsidR="00670F4D" w:rsidRPr="00183CFA" w:rsidRDefault="00670F4D" w:rsidP="00670F4D">
      <w:pPr>
        <w:pStyle w:val="Normal1"/>
        <w:numPr>
          <w:ilvl w:val="0"/>
          <w:numId w:val="6"/>
        </w:numPr>
        <w:jc w:val="both"/>
        <w:rPr>
          <w:rFonts w:ascii="Arial" w:eastAsia="Arial" w:hAnsi="Arial" w:cs="Arial"/>
          <w:b/>
          <w:color w:val="auto"/>
          <w:sz w:val="20"/>
        </w:rPr>
      </w:pPr>
      <w:r w:rsidRPr="00183CFA">
        <w:rPr>
          <w:rFonts w:ascii="Arial" w:eastAsia="Arial" w:hAnsi="Arial" w:cs="Arial"/>
          <w:color w:val="auto"/>
          <w:sz w:val="20"/>
        </w:rPr>
        <w:t>interest in and support of the CACREP accreditation process.</w:t>
      </w:r>
      <w:r w:rsidRPr="00183CFA">
        <w:rPr>
          <w:rFonts w:ascii="Arial" w:eastAsia="Arial" w:hAnsi="Arial" w:cs="Arial"/>
          <w:b/>
          <w:color w:val="auto"/>
          <w:sz w:val="20"/>
        </w:rPr>
        <w:t xml:space="preserve"> </w:t>
      </w:r>
    </w:p>
    <w:p w14:paraId="152FB4C7" w14:textId="77777777" w:rsidR="00670F4D" w:rsidRPr="00183CFA" w:rsidRDefault="00670F4D" w:rsidP="00670F4D">
      <w:pPr>
        <w:pStyle w:val="Normal1"/>
        <w:jc w:val="both"/>
        <w:rPr>
          <w:rFonts w:ascii="Arial" w:eastAsia="Arial" w:hAnsi="Arial" w:cs="Arial"/>
          <w:b/>
          <w:color w:val="auto"/>
          <w:sz w:val="20"/>
        </w:rPr>
      </w:pPr>
    </w:p>
    <w:p w14:paraId="62370351" w14:textId="77777777" w:rsidR="00670F4D" w:rsidRPr="00183CFA" w:rsidRDefault="00670F4D" w:rsidP="00670F4D">
      <w:pPr>
        <w:pStyle w:val="Normal1"/>
        <w:rPr>
          <w:rFonts w:ascii="Arial" w:eastAsia="Arial" w:hAnsi="Arial" w:cs="Arial"/>
          <w:b/>
          <w:i/>
          <w:color w:val="auto"/>
          <w:sz w:val="20"/>
        </w:rPr>
      </w:pPr>
    </w:p>
    <w:p w14:paraId="73873023" w14:textId="77777777" w:rsidR="00670F4D" w:rsidRPr="00183CFA" w:rsidRDefault="00670F4D" w:rsidP="00670F4D">
      <w:pPr>
        <w:pStyle w:val="Normal1"/>
        <w:jc w:val="both"/>
        <w:rPr>
          <w:rFonts w:ascii="Arial" w:eastAsia="Arial" w:hAnsi="Arial" w:cs="Arial"/>
          <w:b/>
          <w:color w:val="auto"/>
          <w:sz w:val="20"/>
        </w:rPr>
      </w:pPr>
    </w:p>
    <w:p w14:paraId="244E9645" w14:textId="77777777" w:rsidR="00670F4D" w:rsidRDefault="00670F4D" w:rsidP="00670F4D">
      <w:pPr>
        <w:pStyle w:val="Normal1"/>
        <w:jc w:val="both"/>
        <w:rPr>
          <w:rFonts w:ascii="Arial" w:eastAsia="Arial" w:hAnsi="Arial" w:cs="Arial"/>
          <w:b/>
          <w:color w:val="auto"/>
          <w:sz w:val="20"/>
        </w:rPr>
      </w:pPr>
    </w:p>
    <w:p w14:paraId="75E789BD" w14:textId="77777777" w:rsidR="00670F4D" w:rsidRDefault="00670F4D" w:rsidP="00670F4D">
      <w:pPr>
        <w:pStyle w:val="Normal1"/>
        <w:jc w:val="both"/>
        <w:rPr>
          <w:rFonts w:ascii="Arial" w:eastAsia="Arial" w:hAnsi="Arial" w:cs="Arial"/>
          <w:b/>
          <w:color w:val="auto"/>
          <w:sz w:val="20"/>
        </w:rPr>
      </w:pPr>
    </w:p>
    <w:p w14:paraId="33724099" w14:textId="77777777" w:rsidR="00670F4D" w:rsidRPr="00632F03" w:rsidRDefault="00670F4D" w:rsidP="00670F4D">
      <w:pPr>
        <w:pStyle w:val="Normal1"/>
        <w:jc w:val="center"/>
        <w:rPr>
          <w:szCs w:val="24"/>
        </w:rPr>
      </w:pPr>
      <w:r w:rsidRPr="00632F03">
        <w:rPr>
          <w:rFonts w:ascii="Arial" w:eastAsia="Arial" w:hAnsi="Arial" w:cs="Arial"/>
          <w:b/>
          <w:szCs w:val="24"/>
        </w:rPr>
        <w:t>Application Form – Counselor Educator</w:t>
      </w:r>
    </w:p>
    <w:p w14:paraId="4124FF08" w14:textId="77777777" w:rsidR="00670F4D" w:rsidRDefault="00670F4D" w:rsidP="00670F4D">
      <w:pPr>
        <w:pStyle w:val="Normal1"/>
      </w:pPr>
    </w:p>
    <w:p w14:paraId="43589A64" w14:textId="1C678EA7" w:rsidR="00670F4D" w:rsidRDefault="00670F4D" w:rsidP="00670F4D">
      <w:pPr>
        <w:pStyle w:val="Normal1"/>
        <w:rPr>
          <w:rFonts w:ascii="Arial" w:eastAsia="Arial" w:hAnsi="Arial" w:cs="Arial"/>
          <w:sz w:val="20"/>
        </w:rPr>
      </w:pPr>
      <w:proofErr w:type="gramStart"/>
      <w:r>
        <w:rPr>
          <w:rFonts w:ascii="Arial" w:eastAsia="Arial" w:hAnsi="Arial" w:cs="Arial"/>
          <w:sz w:val="20"/>
        </w:rPr>
        <w:t>In order for</w:t>
      </w:r>
      <w:proofErr w:type="gramEnd"/>
      <w:r>
        <w:rPr>
          <w:rFonts w:ascii="Arial" w:eastAsia="Arial" w:hAnsi="Arial" w:cs="Arial"/>
          <w:sz w:val="20"/>
        </w:rPr>
        <w:t xml:space="preserve"> this application to be considered in the next selection cycle, the items below must be submitted to </w:t>
      </w:r>
      <w:hyperlink r:id="rId8" w:history="1">
        <w:r w:rsidRPr="00EC56E9">
          <w:rPr>
            <w:rStyle w:val="Hyperlink"/>
            <w:rFonts w:ascii="Arial" w:eastAsia="Arial" w:hAnsi="Arial" w:cs="Arial"/>
            <w:sz w:val="20"/>
          </w:rPr>
          <w:t>cacrep@cacrep.org</w:t>
        </w:r>
      </w:hyperlink>
      <w:r>
        <w:rPr>
          <w:rFonts w:ascii="Arial" w:eastAsia="Arial" w:hAnsi="Arial" w:cs="Arial"/>
          <w:sz w:val="20"/>
        </w:rPr>
        <w:t xml:space="preserve"> prior to the November </w:t>
      </w:r>
      <w:r w:rsidR="00A616AE">
        <w:rPr>
          <w:rFonts w:ascii="Arial" w:eastAsia="Arial" w:hAnsi="Arial" w:cs="Arial"/>
          <w:sz w:val="20"/>
        </w:rPr>
        <w:t>30</w:t>
      </w:r>
      <w:r>
        <w:rPr>
          <w:rFonts w:ascii="Arial" w:eastAsia="Arial" w:hAnsi="Arial" w:cs="Arial"/>
          <w:sz w:val="20"/>
        </w:rPr>
        <w:t>, 202</w:t>
      </w:r>
      <w:r w:rsidR="00A616AE">
        <w:rPr>
          <w:rFonts w:ascii="Arial" w:eastAsia="Arial" w:hAnsi="Arial" w:cs="Arial"/>
          <w:sz w:val="20"/>
        </w:rPr>
        <w:t>6</w:t>
      </w:r>
      <w:r>
        <w:rPr>
          <w:rFonts w:ascii="Arial" w:eastAsia="Arial" w:hAnsi="Arial" w:cs="Arial"/>
          <w:sz w:val="20"/>
        </w:rPr>
        <w:t>, deadline.</w:t>
      </w:r>
    </w:p>
    <w:p w14:paraId="3927C8EB" w14:textId="77777777" w:rsidR="00670F4D" w:rsidRDefault="00670F4D" w:rsidP="00670F4D">
      <w:pPr>
        <w:pStyle w:val="Normal1"/>
      </w:pPr>
    </w:p>
    <w:p w14:paraId="4653AA00" w14:textId="77777777" w:rsidR="00670F4D" w:rsidRDefault="00670F4D" w:rsidP="00670F4D">
      <w:pPr>
        <w:pStyle w:val="Normal1"/>
        <w:numPr>
          <w:ilvl w:val="0"/>
          <w:numId w:val="2"/>
        </w:numPr>
        <w:ind w:hanging="359"/>
      </w:pPr>
      <w:r>
        <w:rPr>
          <w:rFonts w:ascii="Arial" w:eastAsia="Arial" w:hAnsi="Arial" w:cs="Arial"/>
          <w:sz w:val="20"/>
        </w:rPr>
        <w:t>The completed application form</w:t>
      </w:r>
    </w:p>
    <w:p w14:paraId="12AD988C" w14:textId="77777777" w:rsidR="00670F4D" w:rsidRPr="003A5A1E" w:rsidRDefault="00670F4D" w:rsidP="00670F4D">
      <w:pPr>
        <w:pStyle w:val="Normal1"/>
        <w:numPr>
          <w:ilvl w:val="0"/>
          <w:numId w:val="2"/>
        </w:numPr>
        <w:ind w:hanging="359"/>
      </w:pPr>
      <w:r w:rsidRPr="003A5A1E">
        <w:rPr>
          <w:rFonts w:ascii="Arial" w:eastAsia="Arial" w:hAnsi="Arial" w:cs="Arial"/>
          <w:sz w:val="20"/>
        </w:rPr>
        <w:t xml:space="preserve">A </w:t>
      </w:r>
      <w:r>
        <w:rPr>
          <w:rFonts w:ascii="Arial" w:eastAsia="Arial" w:hAnsi="Arial" w:cs="Arial"/>
          <w:sz w:val="20"/>
        </w:rPr>
        <w:t xml:space="preserve">current </w:t>
      </w:r>
      <w:r w:rsidRPr="003A5A1E">
        <w:rPr>
          <w:rFonts w:ascii="Arial" w:eastAsia="Arial" w:hAnsi="Arial" w:cs="Arial"/>
          <w:sz w:val="20"/>
        </w:rPr>
        <w:t xml:space="preserve">curriculum vita </w:t>
      </w:r>
    </w:p>
    <w:p w14:paraId="28C1DE78" w14:textId="77777777" w:rsidR="00670F4D" w:rsidRDefault="00670F4D" w:rsidP="00670F4D">
      <w:pPr>
        <w:pStyle w:val="Normal1"/>
        <w:numPr>
          <w:ilvl w:val="0"/>
          <w:numId w:val="2"/>
        </w:numPr>
        <w:ind w:hanging="359"/>
      </w:pPr>
      <w:r w:rsidRPr="003A5A1E">
        <w:rPr>
          <w:rFonts w:ascii="Arial" w:eastAsia="Arial" w:hAnsi="Arial" w:cs="Arial"/>
          <w:sz w:val="20"/>
        </w:rPr>
        <w:t>T</w:t>
      </w:r>
      <w:r>
        <w:rPr>
          <w:rFonts w:ascii="Arial" w:eastAsia="Arial" w:hAnsi="Arial" w:cs="Arial"/>
          <w:sz w:val="20"/>
        </w:rPr>
        <w:t>wo</w:t>
      </w:r>
      <w:r w:rsidRPr="003A5A1E">
        <w:rPr>
          <w:rFonts w:ascii="Arial" w:eastAsia="Arial" w:hAnsi="Arial" w:cs="Arial"/>
          <w:sz w:val="20"/>
        </w:rPr>
        <w:t xml:space="preserve"> (</w:t>
      </w:r>
      <w:r>
        <w:rPr>
          <w:rFonts w:ascii="Arial" w:eastAsia="Arial" w:hAnsi="Arial" w:cs="Arial"/>
          <w:sz w:val="20"/>
        </w:rPr>
        <w:t>2</w:t>
      </w:r>
      <w:r w:rsidRPr="003A5A1E">
        <w:rPr>
          <w:rFonts w:ascii="Arial" w:eastAsia="Arial" w:hAnsi="Arial" w:cs="Arial"/>
          <w:sz w:val="20"/>
        </w:rPr>
        <w:t>) letters of reference that speak to your potential as a CACREP Board member</w:t>
      </w:r>
    </w:p>
    <w:p w14:paraId="3080707F" w14:textId="77777777" w:rsidR="00670F4D" w:rsidRDefault="00670F4D" w:rsidP="00670F4D">
      <w:pPr>
        <w:pStyle w:val="Normal1"/>
      </w:pPr>
    </w:p>
    <w:p w14:paraId="4A6875E1" w14:textId="77777777" w:rsidR="00670F4D" w:rsidRPr="00632F03" w:rsidRDefault="00670F4D" w:rsidP="00670F4D">
      <w:pPr>
        <w:pStyle w:val="Normal1"/>
        <w:jc w:val="center"/>
        <w:rPr>
          <w:sz w:val="22"/>
        </w:rPr>
      </w:pPr>
      <w:r w:rsidRPr="00632F03">
        <w:rPr>
          <w:rFonts w:ascii="Arial" w:eastAsia="Arial" w:hAnsi="Arial" w:cs="Arial"/>
          <w:b/>
          <w:i/>
          <w:sz w:val="22"/>
        </w:rPr>
        <w:t>Contact Information</w:t>
      </w:r>
      <w:r w:rsidRPr="00632F03">
        <w:rPr>
          <w:rFonts w:ascii="Arial" w:eastAsia="Arial" w:hAnsi="Arial" w:cs="Arial"/>
          <w:b/>
          <w:i/>
          <w:sz w:val="22"/>
        </w:rPr>
        <w:br/>
      </w:r>
    </w:p>
    <w:p w14:paraId="247F05FE" w14:textId="77777777" w:rsidR="00670F4D" w:rsidRDefault="00670F4D" w:rsidP="00670F4D">
      <w:pPr>
        <w:pStyle w:val="Normal1"/>
      </w:pPr>
      <w:bookmarkStart w:id="0" w:name="h.gjdgxs" w:colFirst="0" w:colLast="0"/>
      <w:bookmarkEnd w:id="0"/>
      <w:r>
        <w:rPr>
          <w:rFonts w:ascii="Arial" w:eastAsia="Arial" w:hAnsi="Arial" w:cs="Arial"/>
          <w:sz w:val="20"/>
        </w:rPr>
        <w:t>Name of Applicant:      </w:t>
      </w:r>
    </w:p>
    <w:p w14:paraId="38159F2A" w14:textId="77777777" w:rsidR="00670F4D" w:rsidRDefault="00670F4D" w:rsidP="00670F4D">
      <w:pPr>
        <w:pStyle w:val="Normal1"/>
      </w:pPr>
    </w:p>
    <w:p w14:paraId="3087E972" w14:textId="77777777" w:rsidR="00670F4D" w:rsidRDefault="00670F4D" w:rsidP="00670F4D">
      <w:pPr>
        <w:pStyle w:val="Normal1"/>
      </w:pPr>
      <w:bookmarkStart w:id="1" w:name="h.30j0zll" w:colFirst="0" w:colLast="0"/>
      <w:bookmarkEnd w:id="1"/>
      <w:r>
        <w:rPr>
          <w:rFonts w:ascii="Arial" w:eastAsia="Arial" w:hAnsi="Arial" w:cs="Arial"/>
          <w:sz w:val="20"/>
        </w:rPr>
        <w:t>Address (street, city, state, zip):      </w:t>
      </w:r>
    </w:p>
    <w:p w14:paraId="6913966C" w14:textId="77777777" w:rsidR="00670F4D" w:rsidRDefault="00670F4D" w:rsidP="00670F4D">
      <w:pPr>
        <w:pStyle w:val="Normal1"/>
      </w:pPr>
    </w:p>
    <w:p w14:paraId="2F7EAF89" w14:textId="77777777" w:rsidR="00670F4D" w:rsidRDefault="00670F4D" w:rsidP="00670F4D">
      <w:pPr>
        <w:pStyle w:val="Normal1"/>
      </w:pPr>
      <w:bookmarkStart w:id="2" w:name="h.1fob9te" w:colFirst="0" w:colLast="0"/>
      <w:bookmarkEnd w:id="2"/>
      <w:r>
        <w:rPr>
          <w:rFonts w:ascii="Arial" w:eastAsia="Arial" w:hAnsi="Arial" w:cs="Arial"/>
          <w:sz w:val="20"/>
        </w:rPr>
        <w:t>Daytime Phone:      </w:t>
      </w:r>
    </w:p>
    <w:p w14:paraId="2A20EFBD" w14:textId="77777777" w:rsidR="00670F4D" w:rsidRDefault="00670F4D" w:rsidP="00670F4D">
      <w:pPr>
        <w:pStyle w:val="Normal1"/>
      </w:pPr>
    </w:p>
    <w:p w14:paraId="4C99FEC0" w14:textId="77777777" w:rsidR="00670F4D" w:rsidRDefault="00670F4D" w:rsidP="00670F4D">
      <w:pPr>
        <w:pStyle w:val="Normal1"/>
      </w:pPr>
      <w:bookmarkStart w:id="3" w:name="h.3znysh7" w:colFirst="0" w:colLast="0"/>
      <w:bookmarkStart w:id="4" w:name="h.2et92p0" w:colFirst="0" w:colLast="0"/>
      <w:bookmarkEnd w:id="3"/>
      <w:bookmarkEnd w:id="4"/>
      <w:r>
        <w:rPr>
          <w:rFonts w:ascii="Arial" w:eastAsia="Arial" w:hAnsi="Arial" w:cs="Arial"/>
          <w:sz w:val="20"/>
        </w:rPr>
        <w:t>Email:      </w:t>
      </w:r>
    </w:p>
    <w:p w14:paraId="4ACEE477" w14:textId="77777777" w:rsidR="00670F4D" w:rsidRDefault="00670F4D" w:rsidP="00670F4D">
      <w:pPr>
        <w:pStyle w:val="Normal1"/>
      </w:pPr>
    </w:p>
    <w:p w14:paraId="7E1F8577" w14:textId="77777777" w:rsidR="00670F4D" w:rsidRPr="00632F03" w:rsidRDefault="00670F4D" w:rsidP="00670F4D">
      <w:pPr>
        <w:pStyle w:val="Normal1"/>
        <w:jc w:val="center"/>
        <w:rPr>
          <w:sz w:val="22"/>
        </w:rPr>
      </w:pPr>
      <w:r w:rsidRPr="00632F03">
        <w:rPr>
          <w:rFonts w:ascii="Arial" w:eastAsia="Arial" w:hAnsi="Arial" w:cs="Arial"/>
          <w:b/>
          <w:i/>
          <w:sz w:val="22"/>
        </w:rPr>
        <w:t>Professional Information</w:t>
      </w:r>
    </w:p>
    <w:p w14:paraId="1A501713" w14:textId="77777777" w:rsidR="00670F4D" w:rsidRDefault="00670F4D" w:rsidP="00670F4D">
      <w:pPr>
        <w:pStyle w:val="Normal1"/>
      </w:pPr>
    </w:p>
    <w:p w14:paraId="0D91FCA9" w14:textId="77777777" w:rsidR="00670F4D" w:rsidRDefault="00670F4D" w:rsidP="00670F4D">
      <w:pPr>
        <w:pStyle w:val="Normal1"/>
      </w:pPr>
      <w:bookmarkStart w:id="5" w:name="h.3dy6vkm" w:colFirst="0" w:colLast="0"/>
      <w:bookmarkEnd w:id="5"/>
      <w:r>
        <w:rPr>
          <w:rFonts w:ascii="Arial" w:eastAsia="Arial" w:hAnsi="Arial" w:cs="Arial"/>
          <w:b/>
          <w:sz w:val="20"/>
        </w:rPr>
        <w:t>Current Position with a brief description of duties:</w:t>
      </w:r>
      <w:r>
        <w:rPr>
          <w:rFonts w:ascii="Arial" w:eastAsia="Arial" w:hAnsi="Arial" w:cs="Arial"/>
          <w:sz w:val="20"/>
        </w:rPr>
        <w:t xml:space="preserve">      </w:t>
      </w:r>
    </w:p>
    <w:p w14:paraId="3496A12F" w14:textId="77777777" w:rsidR="00670F4D" w:rsidRDefault="00670F4D" w:rsidP="00670F4D">
      <w:pPr>
        <w:pStyle w:val="Normal1"/>
      </w:pPr>
    </w:p>
    <w:p w14:paraId="11B24DFC" w14:textId="77777777" w:rsidR="00670F4D" w:rsidRDefault="00670F4D" w:rsidP="00670F4D">
      <w:pPr>
        <w:pStyle w:val="Normal1"/>
        <w:rPr>
          <w:rFonts w:ascii="Arial" w:eastAsia="Arial" w:hAnsi="Arial" w:cs="Arial"/>
          <w:b/>
          <w:sz w:val="20"/>
        </w:rPr>
      </w:pPr>
      <w:bookmarkStart w:id="6" w:name="h.1t3h5sf" w:colFirst="0" w:colLast="0"/>
      <w:bookmarkEnd w:id="6"/>
      <w:r>
        <w:rPr>
          <w:rFonts w:ascii="Arial" w:eastAsia="Arial" w:hAnsi="Arial" w:cs="Arial"/>
          <w:b/>
          <w:sz w:val="20"/>
        </w:rPr>
        <w:t xml:space="preserve">CACREP areas of expertise (elect up to three):  </w:t>
      </w:r>
    </w:p>
    <w:p w14:paraId="00668216" w14:textId="77777777" w:rsidR="00670F4D" w:rsidRDefault="00670F4D" w:rsidP="00670F4D">
      <w:pPr>
        <w:pStyle w:val="Normal1"/>
        <w:rPr>
          <w:rFonts w:ascii="Arial" w:eastAsia="Arial" w:hAnsi="Arial" w:cs="Arial"/>
          <w:b/>
          <w:sz w:val="20"/>
        </w:rPr>
      </w:pPr>
      <w:r>
        <w:rPr>
          <w:rFonts w:ascii="Wingdings" w:hAnsi="Wingdings"/>
        </w:rPr>
        <w:t xml:space="preserve"> </w:t>
      </w:r>
      <w:r>
        <w:rPr>
          <w:rFonts w:ascii="Arial" w:eastAsia="Arial" w:hAnsi="Arial" w:cs="Arial"/>
          <w:b/>
          <w:sz w:val="20"/>
        </w:rPr>
        <w:t>Addition Counseling</w:t>
      </w:r>
      <w:r>
        <w:rPr>
          <w:rFonts w:ascii="Arial" w:eastAsia="Arial" w:hAnsi="Arial" w:cs="Arial"/>
          <w:b/>
          <w:sz w:val="20"/>
        </w:rPr>
        <w:tab/>
      </w:r>
      <w:r>
        <w:rPr>
          <w:rFonts w:ascii="Arial" w:eastAsia="Arial" w:hAnsi="Arial" w:cs="Arial"/>
          <w:b/>
          <w:sz w:val="20"/>
        </w:rPr>
        <w:tab/>
        <w:t xml:space="preserve">   </w:t>
      </w:r>
      <w:r>
        <w:rPr>
          <w:rFonts w:ascii="Arial" w:eastAsia="Arial" w:hAnsi="Arial" w:cs="Arial"/>
          <w:b/>
          <w:sz w:val="20"/>
        </w:rPr>
        <w:tab/>
      </w:r>
      <w:r>
        <w:rPr>
          <w:rFonts w:ascii="Arial" w:eastAsia="Arial" w:hAnsi="Arial" w:cs="Arial"/>
          <w:b/>
          <w:sz w:val="20"/>
        </w:rPr>
        <w:tab/>
      </w:r>
      <w:r>
        <w:rPr>
          <w:rFonts w:ascii="Wingdings" w:hAnsi="Wingdings"/>
        </w:rPr>
        <w:t xml:space="preserve"> </w:t>
      </w:r>
      <w:r>
        <w:rPr>
          <w:rFonts w:ascii="Arial" w:eastAsia="Arial" w:hAnsi="Arial" w:cs="Arial"/>
          <w:b/>
          <w:sz w:val="20"/>
        </w:rPr>
        <w:t xml:space="preserve">Career Counseling   </w:t>
      </w:r>
    </w:p>
    <w:p w14:paraId="779928AE" w14:textId="77777777" w:rsidR="00670F4D" w:rsidRDefault="00670F4D" w:rsidP="00670F4D">
      <w:pPr>
        <w:pStyle w:val="Normal1"/>
        <w:rPr>
          <w:rFonts w:ascii="Arial" w:eastAsia="Arial" w:hAnsi="Arial" w:cs="Arial"/>
          <w:b/>
          <w:sz w:val="20"/>
        </w:rPr>
      </w:pPr>
      <w:r>
        <w:rPr>
          <w:rFonts w:ascii="Wingdings" w:hAnsi="Wingdings"/>
        </w:rPr>
        <w:t xml:space="preserve"> </w:t>
      </w:r>
      <w:r>
        <w:rPr>
          <w:rFonts w:ascii="Arial" w:eastAsia="Arial" w:hAnsi="Arial" w:cs="Arial"/>
          <w:b/>
          <w:sz w:val="20"/>
        </w:rPr>
        <w:t>Clinical Mental Health Counseling</w:t>
      </w:r>
      <w:r>
        <w:rPr>
          <w:rFonts w:ascii="Arial" w:eastAsia="Arial" w:hAnsi="Arial" w:cs="Arial"/>
          <w:b/>
          <w:sz w:val="20"/>
        </w:rPr>
        <w:tab/>
      </w:r>
      <w:r>
        <w:rPr>
          <w:rFonts w:ascii="Arial" w:eastAsia="Arial" w:hAnsi="Arial" w:cs="Arial"/>
          <w:b/>
          <w:sz w:val="20"/>
        </w:rPr>
        <w:tab/>
      </w:r>
      <w:r>
        <w:rPr>
          <w:rFonts w:ascii="Wingdings" w:hAnsi="Wingdings"/>
        </w:rPr>
        <w:t xml:space="preserve"> </w:t>
      </w:r>
      <w:r>
        <w:rPr>
          <w:rFonts w:ascii="Arial" w:eastAsia="Arial" w:hAnsi="Arial" w:cs="Arial"/>
          <w:b/>
          <w:sz w:val="20"/>
        </w:rPr>
        <w:t>Clinical Rehabilitation Counseling</w:t>
      </w:r>
      <w:r>
        <w:rPr>
          <w:rFonts w:ascii="Arial" w:eastAsia="Arial" w:hAnsi="Arial" w:cs="Arial"/>
          <w:b/>
          <w:sz w:val="20"/>
        </w:rPr>
        <w:tab/>
      </w:r>
    </w:p>
    <w:p w14:paraId="49BA9F3C" w14:textId="77777777" w:rsidR="00670F4D" w:rsidRDefault="00670F4D" w:rsidP="00670F4D">
      <w:pPr>
        <w:pStyle w:val="Normal1"/>
        <w:rPr>
          <w:rFonts w:ascii="Arial" w:eastAsia="Arial" w:hAnsi="Arial" w:cs="Arial"/>
          <w:b/>
          <w:sz w:val="20"/>
        </w:rPr>
      </w:pPr>
      <w:r>
        <w:rPr>
          <w:rFonts w:ascii="Wingdings" w:hAnsi="Wingdings"/>
        </w:rPr>
        <w:t xml:space="preserve"> </w:t>
      </w:r>
      <w:r>
        <w:rPr>
          <w:rFonts w:ascii="Arial" w:eastAsia="Arial" w:hAnsi="Arial" w:cs="Arial"/>
          <w:b/>
          <w:sz w:val="20"/>
        </w:rPr>
        <w:t>College Counseling and Student Affairs</w:t>
      </w:r>
      <w:r>
        <w:rPr>
          <w:rFonts w:ascii="Arial" w:eastAsia="Arial" w:hAnsi="Arial" w:cs="Arial"/>
          <w:b/>
          <w:sz w:val="20"/>
        </w:rPr>
        <w:tab/>
      </w:r>
      <w:r>
        <w:rPr>
          <w:rFonts w:ascii="Arial" w:eastAsia="Arial" w:hAnsi="Arial" w:cs="Arial"/>
          <w:b/>
          <w:sz w:val="20"/>
        </w:rPr>
        <w:tab/>
      </w:r>
      <w:r>
        <w:rPr>
          <w:rFonts w:ascii="Wingdings" w:hAnsi="Wingdings"/>
        </w:rPr>
        <w:t xml:space="preserve"> </w:t>
      </w:r>
      <w:r>
        <w:rPr>
          <w:rFonts w:ascii="Arial" w:eastAsia="Arial" w:hAnsi="Arial" w:cs="Arial"/>
          <w:b/>
          <w:sz w:val="20"/>
        </w:rPr>
        <w:t>Marriage, Couple, and Family Counseling</w:t>
      </w:r>
    </w:p>
    <w:p w14:paraId="177BAAF9" w14:textId="77777777" w:rsidR="00670F4D" w:rsidRDefault="00670F4D" w:rsidP="00670F4D">
      <w:pPr>
        <w:pStyle w:val="Normal1"/>
        <w:rPr>
          <w:rFonts w:ascii="Arial" w:eastAsia="Arial" w:hAnsi="Arial" w:cs="Arial"/>
          <w:b/>
          <w:sz w:val="20"/>
        </w:rPr>
      </w:pPr>
      <w:r>
        <w:rPr>
          <w:rFonts w:ascii="Wingdings" w:hAnsi="Wingdings"/>
        </w:rPr>
        <w:t xml:space="preserve"> </w:t>
      </w:r>
      <w:r>
        <w:rPr>
          <w:rFonts w:ascii="Arial" w:eastAsia="Arial" w:hAnsi="Arial" w:cs="Arial"/>
          <w:b/>
          <w:sz w:val="20"/>
        </w:rPr>
        <w:t>Rehabilitation Counseling</w:t>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Wingdings" w:hAnsi="Wingdings"/>
        </w:rPr>
        <w:t xml:space="preserve"> </w:t>
      </w:r>
      <w:r>
        <w:rPr>
          <w:rFonts w:ascii="Arial" w:eastAsia="Arial" w:hAnsi="Arial" w:cs="Arial"/>
          <w:b/>
          <w:sz w:val="20"/>
        </w:rPr>
        <w:t>Doctoral Programs</w:t>
      </w:r>
    </w:p>
    <w:p w14:paraId="7E5AD4B1" w14:textId="77777777" w:rsidR="00670F4D" w:rsidRDefault="00670F4D" w:rsidP="00670F4D">
      <w:pPr>
        <w:pStyle w:val="Normal1"/>
        <w:rPr>
          <w:rFonts w:ascii="Arial" w:eastAsia="Arial" w:hAnsi="Arial" w:cs="Arial"/>
          <w:b/>
          <w:sz w:val="20"/>
        </w:rPr>
      </w:pPr>
    </w:p>
    <w:p w14:paraId="55013E71" w14:textId="77777777" w:rsidR="00A03261" w:rsidRDefault="00670F4D" w:rsidP="00670F4D">
      <w:pPr>
        <w:pStyle w:val="Normal1"/>
        <w:rPr>
          <w:rFonts w:ascii="Arial" w:eastAsia="Arial" w:hAnsi="Arial" w:cs="Arial"/>
          <w:sz w:val="20"/>
        </w:rPr>
      </w:pPr>
      <w:r>
        <w:rPr>
          <w:rFonts w:ascii="Arial" w:eastAsia="Arial" w:hAnsi="Arial" w:cs="Arial"/>
          <w:b/>
          <w:sz w:val="20"/>
        </w:rPr>
        <w:t>Licenses and Certifications held (with appropriate numbers):</w:t>
      </w:r>
      <w:r>
        <w:rPr>
          <w:rFonts w:ascii="Arial" w:eastAsia="Arial" w:hAnsi="Arial" w:cs="Arial"/>
          <w:sz w:val="20"/>
        </w:rPr>
        <w:t xml:space="preserve">    </w:t>
      </w:r>
    </w:p>
    <w:p w14:paraId="4E980E29" w14:textId="77777777" w:rsidR="00A03261" w:rsidRDefault="00A03261" w:rsidP="00670F4D">
      <w:pPr>
        <w:pStyle w:val="Normal1"/>
        <w:rPr>
          <w:rFonts w:ascii="Arial" w:eastAsia="Arial" w:hAnsi="Arial" w:cs="Arial"/>
          <w:sz w:val="20"/>
        </w:rPr>
      </w:pPr>
    </w:p>
    <w:p w14:paraId="7D9E7A04" w14:textId="2BC563F2" w:rsidR="00670F4D" w:rsidRDefault="00670F4D" w:rsidP="00670F4D">
      <w:pPr>
        <w:pStyle w:val="Normal1"/>
      </w:pPr>
      <w:r>
        <w:rPr>
          <w:rFonts w:ascii="Arial" w:eastAsia="Arial" w:hAnsi="Arial" w:cs="Arial"/>
          <w:sz w:val="20"/>
        </w:rPr>
        <w:t>  </w:t>
      </w:r>
    </w:p>
    <w:p w14:paraId="43BBE510" w14:textId="77777777" w:rsidR="00670F4D" w:rsidRDefault="00670F4D" w:rsidP="00670F4D">
      <w:pPr>
        <w:pStyle w:val="Normal1"/>
      </w:pPr>
    </w:p>
    <w:p w14:paraId="1A4F6929" w14:textId="77777777" w:rsidR="00670F4D" w:rsidRDefault="00670F4D" w:rsidP="00670F4D">
      <w:pPr>
        <w:pStyle w:val="Normal1"/>
        <w:spacing w:after="120"/>
      </w:pPr>
      <w:bookmarkStart w:id="7" w:name="h.4d34og8" w:colFirst="0" w:colLast="0"/>
      <w:bookmarkEnd w:id="7"/>
      <w:r>
        <w:rPr>
          <w:rFonts w:ascii="Arial" w:eastAsia="Arial" w:hAnsi="Arial" w:cs="Arial"/>
          <w:b/>
          <w:sz w:val="20"/>
        </w:rPr>
        <w:t>Education/Training (sequentially list type and focus of degree, the year it was obtained, and the name of the granting institution – e.g., “PhD in Counselor Education and Supervision, 1998, University of CACREP”):</w:t>
      </w:r>
    </w:p>
    <w:p w14:paraId="73821545" w14:textId="77777777" w:rsidR="00670F4D" w:rsidRDefault="00670F4D" w:rsidP="00670F4D">
      <w:pPr>
        <w:pStyle w:val="Normal1"/>
        <w:spacing w:line="360" w:lineRule="auto"/>
        <w:ind w:left="720"/>
      </w:pPr>
      <w:r>
        <w:rPr>
          <w:rFonts w:ascii="Arial" w:eastAsia="Arial" w:hAnsi="Arial" w:cs="Arial"/>
          <w:b/>
          <w:sz w:val="20"/>
        </w:rPr>
        <w:t>Degree 1:</w:t>
      </w:r>
      <w:r>
        <w:rPr>
          <w:rFonts w:ascii="Arial" w:eastAsia="Arial" w:hAnsi="Arial" w:cs="Arial"/>
          <w:sz w:val="20"/>
        </w:rPr>
        <w:t xml:space="preserve">      </w:t>
      </w:r>
    </w:p>
    <w:p w14:paraId="6076EDED" w14:textId="77777777" w:rsidR="00670F4D" w:rsidRDefault="00670F4D" w:rsidP="00670F4D">
      <w:pPr>
        <w:pStyle w:val="Normal1"/>
        <w:spacing w:line="360" w:lineRule="auto"/>
        <w:ind w:left="720"/>
      </w:pPr>
      <w:bookmarkStart w:id="8" w:name="h.2s8eyo1" w:colFirst="0" w:colLast="0"/>
      <w:bookmarkEnd w:id="8"/>
      <w:r>
        <w:rPr>
          <w:rFonts w:ascii="Arial" w:eastAsia="Arial" w:hAnsi="Arial" w:cs="Arial"/>
          <w:b/>
          <w:sz w:val="20"/>
        </w:rPr>
        <w:t>Degree 2:</w:t>
      </w:r>
      <w:r>
        <w:rPr>
          <w:rFonts w:ascii="Arial" w:eastAsia="Arial" w:hAnsi="Arial" w:cs="Arial"/>
          <w:sz w:val="20"/>
        </w:rPr>
        <w:t xml:space="preserve">      </w:t>
      </w:r>
    </w:p>
    <w:p w14:paraId="4D9292A9" w14:textId="77777777" w:rsidR="00670F4D" w:rsidRDefault="00670F4D" w:rsidP="00670F4D">
      <w:pPr>
        <w:pStyle w:val="Normal1"/>
        <w:spacing w:line="360" w:lineRule="auto"/>
        <w:ind w:left="720"/>
      </w:pPr>
      <w:bookmarkStart w:id="9" w:name="h.17dp8vu" w:colFirst="0" w:colLast="0"/>
      <w:bookmarkEnd w:id="9"/>
      <w:r>
        <w:rPr>
          <w:rFonts w:ascii="Arial" w:eastAsia="Arial" w:hAnsi="Arial" w:cs="Arial"/>
          <w:b/>
          <w:sz w:val="20"/>
        </w:rPr>
        <w:t>Degree 3:</w:t>
      </w:r>
      <w:r>
        <w:rPr>
          <w:rFonts w:ascii="Arial" w:eastAsia="Arial" w:hAnsi="Arial" w:cs="Arial"/>
          <w:sz w:val="20"/>
        </w:rPr>
        <w:t xml:space="preserve">      </w:t>
      </w:r>
    </w:p>
    <w:p w14:paraId="0B113703" w14:textId="77777777" w:rsidR="00670F4D" w:rsidRDefault="00670F4D" w:rsidP="00670F4D">
      <w:pPr>
        <w:pStyle w:val="Normal1"/>
        <w:spacing w:line="360" w:lineRule="auto"/>
        <w:ind w:left="720"/>
      </w:pPr>
      <w:bookmarkStart w:id="10" w:name="h.3rdcrjn" w:colFirst="0" w:colLast="0"/>
      <w:bookmarkEnd w:id="10"/>
      <w:r>
        <w:rPr>
          <w:rFonts w:ascii="Arial" w:eastAsia="Arial" w:hAnsi="Arial" w:cs="Arial"/>
          <w:b/>
          <w:sz w:val="20"/>
        </w:rPr>
        <w:t>Additional Training:</w:t>
      </w:r>
      <w:r>
        <w:rPr>
          <w:rFonts w:ascii="Arial" w:eastAsia="Arial" w:hAnsi="Arial" w:cs="Arial"/>
          <w:sz w:val="20"/>
        </w:rPr>
        <w:t xml:space="preserve">      </w:t>
      </w:r>
    </w:p>
    <w:p w14:paraId="2E782ADC" w14:textId="77777777" w:rsidR="00670F4D" w:rsidRDefault="00670F4D" w:rsidP="00670F4D">
      <w:pPr>
        <w:pStyle w:val="Normal1"/>
        <w:jc w:val="both"/>
      </w:pPr>
    </w:p>
    <w:p w14:paraId="5310F94F" w14:textId="77777777" w:rsidR="00670F4D" w:rsidRDefault="00670F4D" w:rsidP="00670F4D">
      <w:pPr>
        <w:pStyle w:val="Normal1"/>
        <w:spacing w:after="120"/>
        <w:jc w:val="both"/>
      </w:pPr>
      <w:r>
        <w:rPr>
          <w:rFonts w:ascii="Arial" w:eastAsia="Arial" w:hAnsi="Arial" w:cs="Arial"/>
          <w:b/>
          <w:sz w:val="20"/>
        </w:rPr>
        <w:t>Names and contact information for those who are providing your two (2) letters of recommendation:</w:t>
      </w:r>
    </w:p>
    <w:p w14:paraId="4D393F2A" w14:textId="77777777" w:rsidR="00670F4D" w:rsidRDefault="00670F4D" w:rsidP="00670F4D">
      <w:pPr>
        <w:pStyle w:val="Normal1"/>
        <w:numPr>
          <w:ilvl w:val="0"/>
          <w:numId w:val="1"/>
        </w:numPr>
        <w:ind w:hanging="359"/>
        <w:jc w:val="both"/>
      </w:pPr>
      <w:bookmarkStart w:id="11" w:name="h.26in1rg" w:colFirst="0" w:colLast="0"/>
      <w:bookmarkEnd w:id="11"/>
      <w:r>
        <w:rPr>
          <w:rFonts w:ascii="Arial" w:eastAsia="Arial" w:hAnsi="Arial" w:cs="Arial"/>
          <w:sz w:val="20"/>
        </w:rPr>
        <w:t>Name:      </w:t>
      </w:r>
    </w:p>
    <w:p w14:paraId="28390494" w14:textId="77777777" w:rsidR="00670F4D" w:rsidRDefault="00670F4D" w:rsidP="00670F4D">
      <w:pPr>
        <w:pStyle w:val="Normal1"/>
        <w:numPr>
          <w:ilvl w:val="1"/>
          <w:numId w:val="1"/>
        </w:numPr>
        <w:ind w:hanging="359"/>
        <w:jc w:val="both"/>
      </w:pPr>
      <w:bookmarkStart w:id="12" w:name="h.lnxbz9" w:colFirst="0" w:colLast="0"/>
      <w:bookmarkEnd w:id="12"/>
      <w:r>
        <w:rPr>
          <w:rFonts w:ascii="Arial" w:eastAsia="Arial" w:hAnsi="Arial" w:cs="Arial"/>
          <w:sz w:val="20"/>
        </w:rPr>
        <w:t>Daytime telephone number:      </w:t>
      </w:r>
    </w:p>
    <w:p w14:paraId="2E715ED5" w14:textId="77777777" w:rsidR="00670F4D" w:rsidRDefault="00670F4D" w:rsidP="00670F4D">
      <w:pPr>
        <w:pStyle w:val="Normal1"/>
        <w:numPr>
          <w:ilvl w:val="1"/>
          <w:numId w:val="1"/>
        </w:numPr>
        <w:ind w:hanging="359"/>
        <w:jc w:val="both"/>
      </w:pPr>
      <w:bookmarkStart w:id="13" w:name="h.35nkun2" w:colFirst="0" w:colLast="0"/>
      <w:bookmarkEnd w:id="13"/>
      <w:r>
        <w:rPr>
          <w:rFonts w:ascii="Arial" w:eastAsia="Arial" w:hAnsi="Arial" w:cs="Arial"/>
          <w:sz w:val="20"/>
        </w:rPr>
        <w:t>Email address:      </w:t>
      </w:r>
    </w:p>
    <w:p w14:paraId="4E4FECA4" w14:textId="77777777" w:rsidR="00670F4D" w:rsidRDefault="00670F4D" w:rsidP="00670F4D">
      <w:pPr>
        <w:pStyle w:val="Normal1"/>
        <w:numPr>
          <w:ilvl w:val="0"/>
          <w:numId w:val="1"/>
        </w:numPr>
        <w:ind w:hanging="359"/>
        <w:jc w:val="both"/>
      </w:pPr>
      <w:r>
        <w:rPr>
          <w:rFonts w:ascii="Arial" w:eastAsia="Arial" w:hAnsi="Arial" w:cs="Arial"/>
          <w:sz w:val="20"/>
        </w:rPr>
        <w:t>Name:      </w:t>
      </w:r>
    </w:p>
    <w:p w14:paraId="6B36328E" w14:textId="77777777" w:rsidR="00670F4D" w:rsidRDefault="00670F4D" w:rsidP="00670F4D">
      <w:pPr>
        <w:pStyle w:val="Normal1"/>
        <w:numPr>
          <w:ilvl w:val="1"/>
          <w:numId w:val="1"/>
        </w:numPr>
        <w:ind w:hanging="359"/>
        <w:jc w:val="both"/>
      </w:pPr>
      <w:r>
        <w:rPr>
          <w:rFonts w:ascii="Arial" w:eastAsia="Arial" w:hAnsi="Arial" w:cs="Arial"/>
          <w:sz w:val="20"/>
        </w:rPr>
        <w:t>Daytime telephone number:      </w:t>
      </w:r>
    </w:p>
    <w:p w14:paraId="193E6FC5" w14:textId="77777777" w:rsidR="00670F4D" w:rsidRDefault="00670F4D" w:rsidP="00670F4D">
      <w:pPr>
        <w:pStyle w:val="Normal1"/>
        <w:numPr>
          <w:ilvl w:val="1"/>
          <w:numId w:val="1"/>
        </w:numPr>
        <w:ind w:hanging="359"/>
        <w:jc w:val="both"/>
      </w:pPr>
      <w:r>
        <w:rPr>
          <w:rFonts w:ascii="Arial" w:eastAsia="Arial" w:hAnsi="Arial" w:cs="Arial"/>
          <w:sz w:val="20"/>
        </w:rPr>
        <w:t>Email address:      </w:t>
      </w:r>
    </w:p>
    <w:p w14:paraId="0B52878D" w14:textId="77777777" w:rsidR="00670F4D" w:rsidRDefault="00670F4D" w:rsidP="00670F4D">
      <w:pPr>
        <w:pStyle w:val="Normal1"/>
        <w:spacing w:after="120"/>
        <w:jc w:val="both"/>
      </w:pPr>
    </w:p>
    <w:p w14:paraId="7826DB6D" w14:textId="28E4C2F6" w:rsidR="00670F4D" w:rsidRPr="0010568A" w:rsidRDefault="00670F4D" w:rsidP="00670F4D">
      <w:pPr>
        <w:pStyle w:val="Normal1"/>
        <w:spacing w:after="120"/>
        <w:jc w:val="both"/>
        <w:rPr>
          <w:b/>
        </w:rPr>
      </w:pPr>
      <w:bookmarkStart w:id="14" w:name="_Hlk197681697"/>
      <w:r>
        <w:rPr>
          <w:rFonts w:ascii="Wingdings" w:hAnsi="Wingdings"/>
        </w:rPr>
        <w:t></w:t>
      </w:r>
      <w:bookmarkEnd w:id="14"/>
      <w:r>
        <w:rPr>
          <w:rFonts w:ascii="Wingdings" w:hAnsi="Wingdings"/>
        </w:rPr>
        <w:t></w:t>
      </w:r>
      <w:r w:rsidRPr="0010568A">
        <w:rPr>
          <w:rFonts w:ascii="Arial" w:hAnsi="Arial" w:cs="Arial"/>
          <w:b/>
          <w:sz w:val="20"/>
          <w:szCs w:val="20"/>
        </w:rPr>
        <w:t xml:space="preserve">I have read the CACREP Board of Directors Conflict of Interest </w:t>
      </w:r>
      <w:r w:rsidR="004B4D0F" w:rsidRPr="0010568A">
        <w:rPr>
          <w:rFonts w:ascii="Arial" w:hAnsi="Arial" w:cs="Arial"/>
          <w:b/>
          <w:sz w:val="20"/>
          <w:szCs w:val="20"/>
        </w:rPr>
        <w:t>Policy,</w:t>
      </w:r>
      <w:r w:rsidRPr="0010568A">
        <w:rPr>
          <w:rFonts w:ascii="Arial" w:hAnsi="Arial" w:cs="Arial"/>
          <w:b/>
          <w:sz w:val="20"/>
          <w:szCs w:val="20"/>
        </w:rPr>
        <w:t xml:space="preserve"> and I agree to adhere to it</w:t>
      </w:r>
      <w:r w:rsidR="004B4D0F" w:rsidRPr="0010568A">
        <w:rPr>
          <w:rFonts w:ascii="Arial" w:hAnsi="Arial" w:cs="Arial"/>
          <w:b/>
          <w:sz w:val="20"/>
          <w:szCs w:val="20"/>
        </w:rPr>
        <w:t>.</w:t>
      </w:r>
      <w:r w:rsidR="004B4D0F" w:rsidRPr="0010568A">
        <w:rPr>
          <w:b/>
        </w:rPr>
        <w:t xml:space="preserve"> </w:t>
      </w:r>
    </w:p>
    <w:p w14:paraId="05BCCF13" w14:textId="77777777" w:rsidR="00670F4D" w:rsidRDefault="00670F4D" w:rsidP="00670F4D">
      <w:pPr>
        <w:pStyle w:val="Normal1"/>
        <w:jc w:val="both"/>
        <w:rPr>
          <w:rFonts w:ascii="Arial" w:eastAsia="Arial" w:hAnsi="Arial" w:cs="Arial"/>
          <w:b/>
          <w:sz w:val="20"/>
        </w:rPr>
      </w:pPr>
    </w:p>
    <w:p w14:paraId="3760C3BA" w14:textId="77777777" w:rsidR="00670F4D" w:rsidRDefault="00670F4D" w:rsidP="00670F4D">
      <w:pPr>
        <w:pStyle w:val="Normal1"/>
        <w:jc w:val="both"/>
        <w:rPr>
          <w:rFonts w:ascii="Arial" w:eastAsia="Arial" w:hAnsi="Arial" w:cs="Arial"/>
          <w:b/>
          <w:sz w:val="20"/>
        </w:rPr>
      </w:pPr>
      <w:r>
        <w:rPr>
          <w:rFonts w:ascii="Arial" w:eastAsia="Arial" w:hAnsi="Arial" w:cs="Arial"/>
          <w:b/>
          <w:sz w:val="20"/>
        </w:rPr>
        <w:lastRenderedPageBreak/>
        <w:t>Why are you interested in serving on the CACREP Board?</w:t>
      </w:r>
    </w:p>
    <w:p w14:paraId="16417669" w14:textId="77777777" w:rsidR="00670F4D" w:rsidRDefault="00670F4D" w:rsidP="00670F4D">
      <w:pPr>
        <w:pStyle w:val="Normal1"/>
        <w:jc w:val="both"/>
        <w:rPr>
          <w:rFonts w:ascii="Arial" w:eastAsia="Arial" w:hAnsi="Arial" w:cs="Arial"/>
          <w:b/>
          <w:sz w:val="20"/>
        </w:rPr>
      </w:pPr>
    </w:p>
    <w:p w14:paraId="68686AB1" w14:textId="77777777" w:rsidR="00670F4D" w:rsidRDefault="00670F4D" w:rsidP="00670F4D">
      <w:pPr>
        <w:pStyle w:val="Normal1"/>
        <w:jc w:val="both"/>
        <w:rPr>
          <w:rFonts w:ascii="Arial" w:eastAsia="Arial" w:hAnsi="Arial" w:cs="Arial"/>
          <w:b/>
          <w:sz w:val="20"/>
        </w:rPr>
      </w:pPr>
    </w:p>
    <w:p w14:paraId="08D1EC42" w14:textId="77777777" w:rsidR="00670F4D" w:rsidRDefault="00670F4D" w:rsidP="00670F4D">
      <w:pPr>
        <w:pStyle w:val="Normal1"/>
        <w:jc w:val="both"/>
        <w:rPr>
          <w:rFonts w:ascii="Arial" w:eastAsia="Arial" w:hAnsi="Arial" w:cs="Arial"/>
          <w:b/>
          <w:sz w:val="20"/>
        </w:rPr>
      </w:pPr>
    </w:p>
    <w:p w14:paraId="78615F4A" w14:textId="77777777" w:rsidR="00670F4D" w:rsidRDefault="00670F4D" w:rsidP="00670F4D">
      <w:pPr>
        <w:pStyle w:val="Normal1"/>
        <w:jc w:val="both"/>
      </w:pPr>
      <w:r>
        <w:rPr>
          <w:rFonts w:ascii="Arial" w:eastAsia="Arial" w:hAnsi="Arial" w:cs="Arial"/>
          <w:b/>
          <w:sz w:val="20"/>
        </w:rPr>
        <w:t>How would you describe your experience with the accreditation process?</w:t>
      </w:r>
    </w:p>
    <w:p w14:paraId="4A918661" w14:textId="77777777" w:rsidR="00670F4D" w:rsidRDefault="00670F4D" w:rsidP="00670F4D">
      <w:pPr>
        <w:pStyle w:val="Normal1"/>
        <w:jc w:val="both"/>
      </w:pPr>
    </w:p>
    <w:p w14:paraId="4BDD11AD" w14:textId="77777777" w:rsidR="00670F4D" w:rsidRDefault="00670F4D" w:rsidP="00670F4D">
      <w:pPr>
        <w:pStyle w:val="Normal1"/>
        <w:jc w:val="both"/>
      </w:pPr>
      <w:r>
        <w:rPr>
          <w:rFonts w:ascii="Arial" w:eastAsia="Arial" w:hAnsi="Arial" w:cs="Arial"/>
          <w:sz w:val="20"/>
        </w:rPr>
        <w:t xml:space="preserve">           </w:t>
      </w:r>
    </w:p>
    <w:p w14:paraId="7AFBFCE6" w14:textId="77777777" w:rsidR="00670F4D" w:rsidRDefault="00670F4D" w:rsidP="00670F4D">
      <w:pPr>
        <w:pStyle w:val="Normal1"/>
        <w:spacing w:after="120"/>
        <w:jc w:val="both"/>
      </w:pPr>
    </w:p>
    <w:p w14:paraId="302208B4" w14:textId="77777777" w:rsidR="00670F4D" w:rsidRDefault="00670F4D" w:rsidP="00670F4D">
      <w:pPr>
        <w:pStyle w:val="Normal1"/>
        <w:spacing w:after="120"/>
        <w:jc w:val="both"/>
      </w:pPr>
      <w:bookmarkStart w:id="15" w:name="h.w7kbgjv48agi" w:colFirst="0" w:colLast="0"/>
      <w:bookmarkEnd w:id="15"/>
      <w:r>
        <w:rPr>
          <w:rFonts w:ascii="Arial" w:eastAsia="Arial" w:hAnsi="Arial" w:cs="Arial"/>
          <w:b/>
          <w:sz w:val="20"/>
        </w:rPr>
        <w:t>How do you define your professional identity as a counselor and/or counselor educator?</w:t>
      </w:r>
    </w:p>
    <w:p w14:paraId="24B4B2B1" w14:textId="77777777" w:rsidR="00670F4D" w:rsidRDefault="00670F4D" w:rsidP="00670F4D">
      <w:pPr>
        <w:pStyle w:val="Normal1"/>
        <w:spacing w:after="120"/>
        <w:jc w:val="both"/>
      </w:pPr>
      <w:bookmarkStart w:id="16" w:name="h.1ksv4uv" w:colFirst="0" w:colLast="0"/>
      <w:bookmarkEnd w:id="16"/>
      <w:r>
        <w:rPr>
          <w:rFonts w:ascii="Arial" w:eastAsia="Arial" w:hAnsi="Arial" w:cs="Arial"/>
          <w:sz w:val="20"/>
        </w:rPr>
        <w:t>  </w:t>
      </w:r>
    </w:p>
    <w:p w14:paraId="4337E6D9" w14:textId="77777777" w:rsidR="00670F4D" w:rsidRDefault="00670F4D" w:rsidP="00670F4D">
      <w:pPr>
        <w:pStyle w:val="Normal1"/>
        <w:spacing w:after="120"/>
        <w:jc w:val="both"/>
      </w:pPr>
    </w:p>
    <w:p w14:paraId="529FF5A9" w14:textId="77777777" w:rsidR="00670F4D" w:rsidRDefault="00670F4D" w:rsidP="00670F4D">
      <w:pPr>
        <w:pStyle w:val="Normal1"/>
        <w:spacing w:after="120"/>
        <w:jc w:val="both"/>
      </w:pPr>
      <w:bookmarkStart w:id="17" w:name="h.44sinio" w:colFirst="0" w:colLast="0"/>
      <w:bookmarkEnd w:id="17"/>
      <w:r>
        <w:rPr>
          <w:rFonts w:ascii="Arial" w:eastAsia="Arial" w:hAnsi="Arial" w:cs="Arial"/>
          <w:b/>
          <w:sz w:val="20"/>
        </w:rPr>
        <w:t>What expertise and experience will you bring to the CACREP Board? (Be specific in terms of the current needs of the Board – see “Current Expertise Needs of the Board”)</w:t>
      </w:r>
    </w:p>
    <w:p w14:paraId="5DA044A3" w14:textId="77777777" w:rsidR="00670F4D" w:rsidRDefault="00670F4D" w:rsidP="00670F4D">
      <w:pPr>
        <w:pStyle w:val="Normal1"/>
        <w:ind w:left="360"/>
        <w:jc w:val="both"/>
      </w:pPr>
      <w:r>
        <w:rPr>
          <w:rFonts w:ascii="Arial" w:eastAsia="Arial" w:hAnsi="Arial" w:cs="Arial"/>
          <w:sz w:val="20"/>
        </w:rPr>
        <w:t>     </w:t>
      </w:r>
    </w:p>
    <w:p w14:paraId="6875FECC" w14:textId="77777777" w:rsidR="00670F4D" w:rsidRDefault="00670F4D" w:rsidP="00670F4D">
      <w:pPr>
        <w:pStyle w:val="Normal1"/>
        <w:spacing w:after="120"/>
        <w:jc w:val="both"/>
      </w:pPr>
    </w:p>
    <w:p w14:paraId="11BCD34B" w14:textId="65601F0F" w:rsidR="00670F4D" w:rsidRDefault="00670F4D" w:rsidP="00670F4D">
      <w:pPr>
        <w:pStyle w:val="Normal1"/>
        <w:spacing w:after="120"/>
        <w:jc w:val="both"/>
      </w:pPr>
      <w:bookmarkStart w:id="18" w:name="h.2jxsxqh" w:colFirst="0" w:colLast="0"/>
      <w:bookmarkEnd w:id="18"/>
      <w:r>
        <w:rPr>
          <w:rFonts w:ascii="Arial" w:eastAsia="Arial" w:hAnsi="Arial" w:cs="Arial"/>
          <w:b/>
          <w:sz w:val="20"/>
        </w:rPr>
        <w:t xml:space="preserve">What do you believe to be CACREP’s biggest challenges in the next five years and </w:t>
      </w:r>
      <w:r w:rsidR="00B90D38">
        <w:rPr>
          <w:rFonts w:ascii="Arial" w:eastAsia="Arial" w:hAnsi="Arial" w:cs="Arial"/>
          <w:b/>
          <w:sz w:val="20"/>
        </w:rPr>
        <w:t>in what way(s) would</w:t>
      </w:r>
      <w:r>
        <w:rPr>
          <w:rFonts w:ascii="Arial" w:eastAsia="Arial" w:hAnsi="Arial" w:cs="Arial"/>
          <w:b/>
          <w:sz w:val="20"/>
        </w:rPr>
        <w:t xml:space="preserve"> you address these challenges?</w:t>
      </w:r>
    </w:p>
    <w:p w14:paraId="1402AF67" w14:textId="77777777" w:rsidR="00670F4D" w:rsidRDefault="00670F4D" w:rsidP="00670F4D">
      <w:pPr>
        <w:pStyle w:val="Normal1"/>
        <w:jc w:val="both"/>
      </w:pPr>
      <w:r>
        <w:rPr>
          <w:rFonts w:ascii="Arial" w:eastAsia="Arial" w:hAnsi="Arial" w:cs="Arial"/>
          <w:sz w:val="20"/>
        </w:rPr>
        <w:t xml:space="preserve">           </w:t>
      </w:r>
    </w:p>
    <w:p w14:paraId="460FBD03" w14:textId="77777777" w:rsidR="00670F4D" w:rsidRDefault="00670F4D" w:rsidP="00670F4D">
      <w:pPr>
        <w:pStyle w:val="Normal1"/>
        <w:jc w:val="both"/>
      </w:pPr>
    </w:p>
    <w:p w14:paraId="64D2F793" w14:textId="77777777" w:rsidR="00670F4D" w:rsidRPr="00AC00B1" w:rsidRDefault="00670F4D" w:rsidP="00670F4D">
      <w:pPr>
        <w:pStyle w:val="Normal1"/>
        <w:jc w:val="both"/>
        <w:rPr>
          <w:rFonts w:ascii="Arial" w:hAnsi="Arial" w:cs="Arial"/>
          <w:b/>
          <w:bCs/>
          <w:sz w:val="20"/>
          <w:szCs w:val="20"/>
        </w:rPr>
      </w:pPr>
    </w:p>
    <w:p w14:paraId="2995E028" w14:textId="77777777" w:rsidR="009F3D6F" w:rsidRDefault="00670F4D" w:rsidP="009F3D6F">
      <w:pPr>
        <w:pStyle w:val="Normal1"/>
        <w:jc w:val="both"/>
        <w:rPr>
          <w:rFonts w:ascii="Arial" w:eastAsia="Arial" w:hAnsi="Arial" w:cs="Arial"/>
          <w:b/>
          <w:sz w:val="20"/>
        </w:rPr>
      </w:pPr>
      <w:r w:rsidRPr="00AC00B1">
        <w:rPr>
          <w:rFonts w:ascii="Arial" w:eastAsia="Arial" w:hAnsi="Arial" w:cs="Arial"/>
          <w:b/>
          <w:bCs/>
          <w:sz w:val="20"/>
          <w:szCs w:val="20"/>
        </w:rPr>
        <w:t xml:space="preserve">CACREP is committed to </w:t>
      </w:r>
      <w:r w:rsidR="004B4D0F" w:rsidRPr="00AC00B1">
        <w:rPr>
          <w:rFonts w:ascii="Arial" w:eastAsia="Arial" w:hAnsi="Arial" w:cs="Arial"/>
          <w:b/>
          <w:bCs/>
          <w:sz w:val="20"/>
          <w:szCs w:val="20"/>
        </w:rPr>
        <w:t>attracting</w:t>
      </w:r>
      <w:r w:rsidRPr="00AC00B1">
        <w:rPr>
          <w:rFonts w:ascii="Arial" w:eastAsia="Arial" w:hAnsi="Arial" w:cs="Arial"/>
          <w:b/>
          <w:bCs/>
          <w:sz w:val="20"/>
          <w:szCs w:val="20"/>
        </w:rPr>
        <w:t xml:space="preserve"> and maintaining a Board that </w:t>
      </w:r>
      <w:r w:rsidR="00AC00B1" w:rsidRPr="00AC00B1">
        <w:rPr>
          <w:rFonts w:ascii="Arial" w:hAnsi="Arial" w:cs="Arial"/>
          <w:b/>
          <w:bCs/>
          <w:sz w:val="20"/>
          <w:szCs w:val="20"/>
        </w:rPr>
        <w:t xml:space="preserve">recognizes a variety of types of institutions, variability and innovation in </w:t>
      </w:r>
      <w:r w:rsidR="000A2B0F">
        <w:rPr>
          <w:rFonts w:ascii="Arial" w:hAnsi="Arial" w:cs="Arial"/>
          <w:b/>
          <w:bCs/>
          <w:sz w:val="20"/>
          <w:szCs w:val="20"/>
        </w:rPr>
        <w:t xml:space="preserve">counselor education </w:t>
      </w:r>
      <w:r w:rsidR="00AC00B1" w:rsidRPr="00AC00B1">
        <w:rPr>
          <w:rFonts w:ascii="Arial" w:hAnsi="Arial" w:cs="Arial"/>
          <w:b/>
          <w:bCs/>
          <w:sz w:val="20"/>
          <w:szCs w:val="20"/>
        </w:rPr>
        <w:t>program delivery</w:t>
      </w:r>
      <w:r w:rsidR="000A2B0F">
        <w:rPr>
          <w:rFonts w:ascii="Arial" w:hAnsi="Arial" w:cs="Arial"/>
          <w:b/>
          <w:bCs/>
          <w:sz w:val="20"/>
          <w:szCs w:val="20"/>
        </w:rPr>
        <w:t>.</w:t>
      </w:r>
      <w:r w:rsidRPr="00AC00B1">
        <w:rPr>
          <w:rFonts w:ascii="Arial" w:eastAsia="Arial" w:hAnsi="Arial" w:cs="Arial"/>
          <w:b/>
          <w:bCs/>
          <w:sz w:val="20"/>
          <w:szCs w:val="20"/>
        </w:rPr>
        <w:t xml:space="preserve"> </w:t>
      </w:r>
      <w:r w:rsidR="009F3D6F">
        <w:rPr>
          <w:rFonts w:ascii="Arial" w:eastAsia="Arial" w:hAnsi="Arial" w:cs="Arial"/>
          <w:b/>
          <w:sz w:val="20"/>
        </w:rPr>
        <w:t xml:space="preserve">Please address how you will contribute to the success of the board. </w:t>
      </w:r>
    </w:p>
    <w:p w14:paraId="0C70BA4B" w14:textId="75C53718" w:rsidR="00670F4D" w:rsidRPr="00AC00B1" w:rsidRDefault="00670F4D" w:rsidP="00670F4D">
      <w:pPr>
        <w:pStyle w:val="Normal1"/>
        <w:jc w:val="both"/>
        <w:rPr>
          <w:rFonts w:ascii="Arial" w:hAnsi="Arial" w:cs="Arial"/>
          <w:b/>
          <w:bCs/>
          <w:sz w:val="20"/>
          <w:szCs w:val="20"/>
        </w:rPr>
      </w:pPr>
    </w:p>
    <w:p w14:paraId="5BA77456" w14:textId="77777777" w:rsidR="00670F4D" w:rsidRDefault="00670F4D" w:rsidP="00670F4D">
      <w:pPr>
        <w:pStyle w:val="Normal1"/>
        <w:jc w:val="both"/>
      </w:pPr>
    </w:p>
    <w:p w14:paraId="4226DDB6" w14:textId="77777777" w:rsidR="00670F4D" w:rsidRDefault="00670F4D" w:rsidP="00670F4D">
      <w:pPr>
        <w:pStyle w:val="Normal1"/>
        <w:ind w:firstLine="720"/>
        <w:jc w:val="both"/>
      </w:pPr>
    </w:p>
    <w:p w14:paraId="68145A1E" w14:textId="77777777" w:rsidR="00670F4D" w:rsidRDefault="00670F4D" w:rsidP="00670F4D">
      <w:pPr>
        <w:pStyle w:val="Normal1"/>
        <w:ind w:firstLine="720"/>
        <w:jc w:val="both"/>
      </w:pPr>
    </w:p>
    <w:p w14:paraId="6FD22A48" w14:textId="77777777" w:rsidR="00670F4D" w:rsidRDefault="00670F4D" w:rsidP="00670F4D">
      <w:pPr>
        <w:pStyle w:val="Normal1"/>
        <w:ind w:firstLine="720"/>
        <w:jc w:val="both"/>
      </w:pPr>
    </w:p>
    <w:p w14:paraId="6CACEFE2" w14:textId="77777777" w:rsidR="00670F4D" w:rsidRDefault="00670F4D" w:rsidP="00670F4D">
      <w:pPr>
        <w:pStyle w:val="Normal1"/>
        <w:jc w:val="center"/>
      </w:pPr>
    </w:p>
    <w:p w14:paraId="417BA850" w14:textId="77777777" w:rsidR="00670F4D" w:rsidRDefault="00670F4D" w:rsidP="00670F4D">
      <w:pPr>
        <w:pStyle w:val="Normal1"/>
      </w:pPr>
    </w:p>
    <w:p w14:paraId="3FF4DE9A" w14:textId="7DA4DEFF" w:rsidR="00670F4D" w:rsidRDefault="00670F4D" w:rsidP="00670F4D">
      <w:pPr>
        <w:pStyle w:val="Normal1"/>
        <w:jc w:val="center"/>
      </w:pPr>
      <w:r>
        <w:rPr>
          <w:rFonts w:ascii="Arial" w:eastAsia="Arial" w:hAnsi="Arial" w:cs="Arial"/>
          <w:sz w:val="20"/>
        </w:rPr>
        <w:t xml:space="preserve">All materials should be emailed to the </w:t>
      </w:r>
      <w:proofErr w:type="gramStart"/>
      <w:r>
        <w:rPr>
          <w:rFonts w:ascii="Arial" w:eastAsia="Arial" w:hAnsi="Arial" w:cs="Arial"/>
          <w:sz w:val="20"/>
        </w:rPr>
        <w:t>address below</w:t>
      </w:r>
      <w:proofErr w:type="gramEnd"/>
      <w:r>
        <w:rPr>
          <w:rFonts w:ascii="Arial" w:eastAsia="Arial" w:hAnsi="Arial" w:cs="Arial"/>
          <w:sz w:val="20"/>
        </w:rPr>
        <w:t xml:space="preserve"> no later than </w:t>
      </w:r>
      <w:r w:rsidRPr="004B4D0F">
        <w:rPr>
          <w:rFonts w:ascii="Arial" w:eastAsia="Arial" w:hAnsi="Arial" w:cs="Arial"/>
          <w:b/>
          <w:bCs/>
          <w:color w:val="EE0000"/>
          <w:sz w:val="20"/>
        </w:rPr>
        <w:t xml:space="preserve">midnight November </w:t>
      </w:r>
      <w:r w:rsidR="00A616AE">
        <w:rPr>
          <w:rFonts w:ascii="Arial" w:eastAsia="Arial" w:hAnsi="Arial" w:cs="Arial"/>
          <w:b/>
          <w:bCs/>
          <w:color w:val="EE0000"/>
          <w:sz w:val="20"/>
        </w:rPr>
        <w:t>30</w:t>
      </w:r>
      <w:r w:rsidRPr="004B4D0F">
        <w:rPr>
          <w:rFonts w:ascii="Arial" w:eastAsia="Arial" w:hAnsi="Arial" w:cs="Arial"/>
          <w:b/>
          <w:bCs/>
          <w:color w:val="EE0000"/>
          <w:sz w:val="20"/>
        </w:rPr>
        <w:t>, 202</w:t>
      </w:r>
      <w:r w:rsidR="00A616AE">
        <w:rPr>
          <w:rFonts w:ascii="Arial" w:eastAsia="Arial" w:hAnsi="Arial" w:cs="Arial"/>
          <w:b/>
          <w:bCs/>
          <w:color w:val="EE0000"/>
          <w:sz w:val="20"/>
        </w:rPr>
        <w:t>6</w:t>
      </w:r>
      <w:r w:rsidR="004B4D0F">
        <w:rPr>
          <w:rFonts w:ascii="Arial" w:eastAsia="Arial" w:hAnsi="Arial" w:cs="Arial"/>
          <w:sz w:val="20"/>
        </w:rPr>
        <w:t xml:space="preserve">. </w:t>
      </w:r>
      <w:bookmarkStart w:id="19" w:name="_Hlk204630364"/>
      <w:r>
        <w:rPr>
          <w:rFonts w:ascii="Arial" w:eastAsia="Arial" w:hAnsi="Arial" w:cs="Arial"/>
          <w:sz w:val="20"/>
        </w:rPr>
        <w:t xml:space="preserve">Submission of an Application Form confirms your agreement to abide by the Board of Directors Conflict of Interest Policy (see below) and your permission to use your photo in CACREP-related media. </w:t>
      </w:r>
    </w:p>
    <w:bookmarkEnd w:id="19"/>
    <w:p w14:paraId="300C961C" w14:textId="77777777" w:rsidR="00670F4D" w:rsidRDefault="00670F4D" w:rsidP="00670F4D">
      <w:pPr>
        <w:pStyle w:val="Normal1"/>
        <w:jc w:val="both"/>
      </w:pPr>
    </w:p>
    <w:p w14:paraId="6DE773AE" w14:textId="77777777" w:rsidR="00670F4D" w:rsidRDefault="00670F4D" w:rsidP="00670F4D">
      <w:pPr>
        <w:pStyle w:val="Normal1"/>
        <w:jc w:val="center"/>
      </w:pPr>
      <w:r>
        <w:rPr>
          <w:rFonts w:ascii="Arial" w:eastAsia="Arial" w:hAnsi="Arial" w:cs="Arial"/>
          <w:sz w:val="20"/>
        </w:rPr>
        <w:t>CACREP</w:t>
      </w:r>
    </w:p>
    <w:p w14:paraId="634DCD4D" w14:textId="77777777" w:rsidR="00670F4D" w:rsidRDefault="00670F4D" w:rsidP="00670F4D">
      <w:pPr>
        <w:pStyle w:val="Normal1"/>
        <w:jc w:val="center"/>
      </w:pPr>
      <w:proofErr w:type="gramStart"/>
      <w:r>
        <w:rPr>
          <w:rFonts w:ascii="Arial" w:eastAsia="Arial" w:hAnsi="Arial" w:cs="Arial"/>
          <w:sz w:val="20"/>
        </w:rPr>
        <w:t>Board</w:t>
      </w:r>
      <w:proofErr w:type="gramEnd"/>
      <w:r>
        <w:rPr>
          <w:rFonts w:ascii="Arial" w:eastAsia="Arial" w:hAnsi="Arial" w:cs="Arial"/>
          <w:sz w:val="20"/>
        </w:rPr>
        <w:t xml:space="preserve"> Selection Committee</w:t>
      </w:r>
    </w:p>
    <w:p w14:paraId="3AC9DCD0" w14:textId="77777777" w:rsidR="00670F4D" w:rsidRDefault="00670F4D" w:rsidP="00670F4D">
      <w:pPr>
        <w:pStyle w:val="Normal1"/>
        <w:jc w:val="center"/>
      </w:pPr>
      <w:r>
        <w:rPr>
          <w:rFonts w:ascii="Arial" w:eastAsia="Arial" w:hAnsi="Arial" w:cs="Arial"/>
          <w:sz w:val="20"/>
        </w:rPr>
        <w:t>cacrep@cacrep.org</w:t>
      </w:r>
    </w:p>
    <w:p w14:paraId="6D28E93B" w14:textId="77777777" w:rsidR="00670F4D" w:rsidRDefault="00670F4D" w:rsidP="00670F4D">
      <w:pPr>
        <w:pStyle w:val="Normal1"/>
      </w:pPr>
    </w:p>
    <w:p w14:paraId="55887C2F" w14:textId="77777777" w:rsidR="00670F4D" w:rsidRDefault="00670F4D" w:rsidP="00670F4D">
      <w:pPr>
        <w:pStyle w:val="Normal1"/>
      </w:pPr>
    </w:p>
    <w:p w14:paraId="70110BBC" w14:textId="77777777" w:rsidR="00670F4D" w:rsidRDefault="00670F4D" w:rsidP="00670F4D">
      <w:pPr>
        <w:pStyle w:val="Normal1"/>
      </w:pPr>
    </w:p>
    <w:p w14:paraId="02C5867F" w14:textId="77777777" w:rsidR="00650DC6" w:rsidRDefault="00650DC6" w:rsidP="00670F4D"/>
    <w:p w14:paraId="24271818" w14:textId="77777777" w:rsidR="00650DC6" w:rsidRDefault="00650DC6" w:rsidP="00670F4D"/>
    <w:p w14:paraId="05976279" w14:textId="77777777" w:rsidR="00650DC6" w:rsidRDefault="00650DC6" w:rsidP="00670F4D"/>
    <w:p w14:paraId="4FB734E4" w14:textId="77777777" w:rsidR="00650DC6" w:rsidRDefault="00650DC6" w:rsidP="00670F4D"/>
    <w:p w14:paraId="19C3FD28" w14:textId="77777777" w:rsidR="00650DC6" w:rsidRDefault="00650DC6" w:rsidP="00670F4D"/>
    <w:p w14:paraId="6B6C39AA" w14:textId="77777777" w:rsidR="00650DC6" w:rsidRDefault="00650DC6" w:rsidP="00670F4D"/>
    <w:p w14:paraId="58FC2461" w14:textId="16E1BF2B" w:rsidR="00670F4D" w:rsidRPr="00650DC6" w:rsidRDefault="00650DC6" w:rsidP="00670F4D">
      <w:pPr>
        <w:rPr>
          <w:rFonts w:ascii="Times New Roman" w:eastAsia="Times New Roman" w:hAnsi="Times New Roman" w:cs="Times New Roman"/>
          <w:i/>
          <w:iCs/>
          <w:color w:val="000000"/>
          <w:sz w:val="16"/>
          <w:szCs w:val="16"/>
        </w:rPr>
      </w:pPr>
      <w:r w:rsidRPr="00650DC6">
        <w:rPr>
          <w:i/>
          <w:iCs/>
          <w:sz w:val="16"/>
          <w:szCs w:val="16"/>
        </w:rPr>
        <w:t>Rev 8.2025</w:t>
      </w:r>
      <w:r w:rsidR="00670F4D" w:rsidRPr="00650DC6">
        <w:rPr>
          <w:i/>
          <w:iCs/>
          <w:sz w:val="16"/>
          <w:szCs w:val="16"/>
        </w:rPr>
        <w:br w:type="page"/>
      </w:r>
    </w:p>
    <w:p w14:paraId="5C0C8B75" w14:textId="77777777" w:rsidR="00670F4D" w:rsidRPr="0010568A" w:rsidRDefault="00670F4D" w:rsidP="00670F4D">
      <w:pPr>
        <w:autoSpaceDE w:val="0"/>
        <w:autoSpaceDN w:val="0"/>
        <w:adjustRightInd w:val="0"/>
        <w:spacing w:after="0" w:line="240" w:lineRule="auto"/>
        <w:jc w:val="center"/>
        <w:rPr>
          <w:rFonts w:ascii="Times New Roman" w:hAnsi="Times New Roman" w:cs="Times New Roman"/>
          <w:color w:val="000000"/>
          <w:sz w:val="23"/>
          <w:szCs w:val="23"/>
        </w:rPr>
      </w:pPr>
    </w:p>
    <w:p w14:paraId="684EE8C2" w14:textId="77777777" w:rsidR="00670F4D" w:rsidRDefault="00670F4D" w:rsidP="00670F4D">
      <w:pPr>
        <w:autoSpaceDE w:val="0"/>
        <w:autoSpaceDN w:val="0"/>
        <w:adjustRightInd w:val="0"/>
        <w:spacing w:after="0" w:line="240" w:lineRule="auto"/>
        <w:jc w:val="center"/>
        <w:rPr>
          <w:rFonts w:ascii="Times New Roman" w:hAnsi="Times New Roman" w:cs="Times New Roman"/>
          <w:b/>
          <w:bCs/>
          <w:color w:val="000000"/>
          <w:sz w:val="28"/>
          <w:szCs w:val="28"/>
        </w:rPr>
      </w:pPr>
      <w:r w:rsidRPr="0010568A">
        <w:rPr>
          <w:rFonts w:ascii="Times New Roman" w:hAnsi="Times New Roman" w:cs="Times New Roman"/>
          <w:b/>
          <w:bCs/>
          <w:color w:val="000000"/>
          <w:sz w:val="28"/>
          <w:szCs w:val="28"/>
        </w:rPr>
        <w:t xml:space="preserve">BOARD OF DIRECTORS CONFLICT OF INTEREST POLICY </w:t>
      </w:r>
    </w:p>
    <w:p w14:paraId="364451D7" w14:textId="77777777" w:rsidR="00670F4D" w:rsidRPr="0010568A" w:rsidRDefault="00670F4D" w:rsidP="00670F4D">
      <w:pPr>
        <w:autoSpaceDE w:val="0"/>
        <w:autoSpaceDN w:val="0"/>
        <w:adjustRightInd w:val="0"/>
        <w:spacing w:after="0" w:line="240" w:lineRule="auto"/>
        <w:jc w:val="center"/>
        <w:rPr>
          <w:rFonts w:ascii="Times New Roman" w:hAnsi="Times New Roman" w:cs="Times New Roman"/>
          <w:color w:val="000000"/>
          <w:sz w:val="28"/>
          <w:szCs w:val="28"/>
        </w:rPr>
      </w:pPr>
    </w:p>
    <w:p w14:paraId="76046624" w14:textId="77777777" w:rsidR="00670F4D" w:rsidRPr="0010568A" w:rsidRDefault="00670F4D" w:rsidP="00670F4D">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All members of the Board of Directors must exercise good faith and avoid participating in any activity of the Board where there exists an actual or perceived conflict of interest. Such conflicts may exist, for example, where the Board member has a past or present relationship with a program under consideration for accreditation, or with a person who is employed in or closely associated with such program. </w:t>
      </w:r>
    </w:p>
    <w:p w14:paraId="21CF6665" w14:textId="77777777" w:rsidR="00670F4D" w:rsidRPr="0010568A" w:rsidRDefault="00670F4D" w:rsidP="00670F4D">
      <w:pPr>
        <w:autoSpaceDE w:val="0"/>
        <w:autoSpaceDN w:val="0"/>
        <w:adjustRightInd w:val="0"/>
        <w:spacing w:after="0" w:line="240" w:lineRule="auto"/>
        <w:rPr>
          <w:rFonts w:ascii="Times New Roman" w:hAnsi="Times New Roman" w:cs="Times New Roman"/>
          <w:color w:val="000000"/>
        </w:rPr>
      </w:pPr>
    </w:p>
    <w:p w14:paraId="2C97F926" w14:textId="77777777" w:rsidR="00670F4D" w:rsidRPr="0010568A" w:rsidRDefault="00670F4D" w:rsidP="00670F4D">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Members of the Board must discharge their duties in good faith, </w:t>
      </w:r>
      <w:proofErr w:type="gramStart"/>
      <w:r w:rsidRPr="0010568A">
        <w:rPr>
          <w:rFonts w:ascii="Times New Roman" w:hAnsi="Times New Roman" w:cs="Times New Roman"/>
          <w:color w:val="000000"/>
        </w:rPr>
        <w:t>recognizing at all times</w:t>
      </w:r>
      <w:proofErr w:type="gramEnd"/>
      <w:r w:rsidRPr="0010568A">
        <w:rPr>
          <w:rFonts w:ascii="Times New Roman" w:hAnsi="Times New Roman" w:cs="Times New Roman"/>
          <w:color w:val="000000"/>
        </w:rPr>
        <w:t xml:space="preserve"> their fiduciary duty to CACREP. To avoid any conflict of interest, CACREP Board members may not serve on the Boards of any other national professional counseling associations. </w:t>
      </w:r>
    </w:p>
    <w:p w14:paraId="5D3DF315" w14:textId="77777777" w:rsidR="00670F4D" w:rsidRPr="0010568A" w:rsidRDefault="00670F4D" w:rsidP="00670F4D">
      <w:pPr>
        <w:autoSpaceDE w:val="0"/>
        <w:autoSpaceDN w:val="0"/>
        <w:adjustRightInd w:val="0"/>
        <w:spacing w:after="0" w:line="240" w:lineRule="auto"/>
        <w:rPr>
          <w:rFonts w:ascii="Times New Roman" w:hAnsi="Times New Roman" w:cs="Times New Roman"/>
          <w:color w:val="000000"/>
        </w:rPr>
      </w:pPr>
    </w:p>
    <w:p w14:paraId="2CA34306" w14:textId="1FE6DCE4" w:rsidR="00670F4D" w:rsidRPr="0010568A" w:rsidRDefault="004B4D0F" w:rsidP="00670F4D">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To</w:t>
      </w:r>
      <w:r w:rsidR="00670F4D" w:rsidRPr="0010568A">
        <w:rPr>
          <w:rFonts w:ascii="Times New Roman" w:hAnsi="Times New Roman" w:cs="Times New Roman"/>
          <w:color w:val="000000"/>
        </w:rPr>
        <w:t xml:space="preserve"> avoid any foreseeable conflict of interest, CACREP Board members may not serve on any national committees, interest groups, task forces or other such groups that might impact the work of CACREP. </w:t>
      </w:r>
    </w:p>
    <w:p w14:paraId="0E4F0138" w14:textId="77777777" w:rsidR="00670F4D" w:rsidRPr="0010568A" w:rsidRDefault="00670F4D" w:rsidP="00670F4D">
      <w:pPr>
        <w:autoSpaceDE w:val="0"/>
        <w:autoSpaceDN w:val="0"/>
        <w:adjustRightInd w:val="0"/>
        <w:spacing w:after="0" w:line="240" w:lineRule="auto"/>
        <w:rPr>
          <w:rFonts w:ascii="Times New Roman" w:hAnsi="Times New Roman" w:cs="Times New Roman"/>
          <w:color w:val="000000"/>
        </w:rPr>
      </w:pPr>
    </w:p>
    <w:p w14:paraId="07EE7220" w14:textId="77777777" w:rsidR="00670F4D" w:rsidRPr="0010568A" w:rsidRDefault="00670F4D" w:rsidP="00670F4D">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With respect to Board decisions, members of the Board who become aware of circumstances that pose an actual or potential conflict of interest must recuse themselves from the decision-making process and take no part in the discussion or the vote. If the member advises the Chair that he or she wishes to be recused from the decision-making process, the Chair will honor the Member’s decision, and the recusal will be noted in the minutes. </w:t>
      </w:r>
    </w:p>
    <w:p w14:paraId="619CF29D" w14:textId="77777777" w:rsidR="00670F4D" w:rsidRPr="0010568A" w:rsidRDefault="00670F4D" w:rsidP="00670F4D">
      <w:pPr>
        <w:autoSpaceDE w:val="0"/>
        <w:autoSpaceDN w:val="0"/>
        <w:adjustRightInd w:val="0"/>
        <w:spacing w:after="0" w:line="240" w:lineRule="auto"/>
        <w:rPr>
          <w:rFonts w:ascii="Times New Roman" w:hAnsi="Times New Roman" w:cs="Times New Roman"/>
          <w:color w:val="000000"/>
        </w:rPr>
      </w:pPr>
    </w:p>
    <w:p w14:paraId="5D146BB1" w14:textId="77777777" w:rsidR="00670F4D" w:rsidRPr="0010568A" w:rsidRDefault="00670F4D" w:rsidP="00670F4D">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Members of the Board shall not use their position on the Board or information obtained </w:t>
      </w:r>
      <w:proofErr w:type="gramStart"/>
      <w:r w:rsidRPr="0010568A">
        <w:rPr>
          <w:rFonts w:ascii="Times New Roman" w:hAnsi="Times New Roman" w:cs="Times New Roman"/>
          <w:color w:val="000000"/>
        </w:rPr>
        <w:t>as a result of</w:t>
      </w:r>
      <w:proofErr w:type="gramEnd"/>
      <w:r w:rsidRPr="0010568A">
        <w:rPr>
          <w:rFonts w:ascii="Times New Roman" w:hAnsi="Times New Roman" w:cs="Times New Roman"/>
          <w:color w:val="000000"/>
        </w:rPr>
        <w:t xml:space="preserve"> their service on the Board to obtain financial gain or advantage for themselves or members of their family or business associates. </w:t>
      </w:r>
    </w:p>
    <w:p w14:paraId="73744C66" w14:textId="77777777" w:rsidR="00670F4D" w:rsidRPr="0010568A" w:rsidRDefault="00670F4D" w:rsidP="00670F4D">
      <w:pPr>
        <w:autoSpaceDE w:val="0"/>
        <w:autoSpaceDN w:val="0"/>
        <w:adjustRightInd w:val="0"/>
        <w:spacing w:after="0" w:line="240" w:lineRule="auto"/>
        <w:rPr>
          <w:rFonts w:ascii="Times New Roman" w:hAnsi="Times New Roman" w:cs="Times New Roman"/>
          <w:color w:val="000000"/>
        </w:rPr>
      </w:pPr>
    </w:p>
    <w:p w14:paraId="4FA3E2DC" w14:textId="77777777" w:rsidR="00670F4D" w:rsidRPr="0010568A" w:rsidRDefault="00670F4D" w:rsidP="00670F4D">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Members of the Board shall not disclose any confidential or proprietary information. </w:t>
      </w:r>
    </w:p>
    <w:p w14:paraId="5D42EADC" w14:textId="77777777" w:rsidR="00670F4D" w:rsidRPr="0010568A" w:rsidRDefault="00670F4D" w:rsidP="00670F4D">
      <w:pPr>
        <w:autoSpaceDE w:val="0"/>
        <w:autoSpaceDN w:val="0"/>
        <w:adjustRightInd w:val="0"/>
        <w:spacing w:after="0" w:line="240" w:lineRule="auto"/>
        <w:rPr>
          <w:rFonts w:ascii="Times New Roman" w:hAnsi="Times New Roman" w:cs="Times New Roman"/>
          <w:color w:val="000000"/>
        </w:rPr>
      </w:pPr>
    </w:p>
    <w:p w14:paraId="6B38EB10" w14:textId="77777777" w:rsidR="00670F4D" w:rsidRPr="0010568A" w:rsidRDefault="00670F4D" w:rsidP="00670F4D">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Any member of the Board who becomes aware of circumstances that he or she believes pose a conflict of interest for another Board member should: </w:t>
      </w:r>
    </w:p>
    <w:p w14:paraId="019EA94C" w14:textId="77777777" w:rsidR="00670F4D" w:rsidRPr="0010568A" w:rsidRDefault="00670F4D" w:rsidP="00670F4D">
      <w:pPr>
        <w:autoSpaceDE w:val="0"/>
        <w:autoSpaceDN w:val="0"/>
        <w:adjustRightInd w:val="0"/>
        <w:spacing w:after="0" w:line="240" w:lineRule="auto"/>
        <w:rPr>
          <w:rFonts w:ascii="Times New Roman" w:hAnsi="Times New Roman" w:cs="Times New Roman"/>
          <w:color w:val="000000"/>
        </w:rPr>
      </w:pPr>
    </w:p>
    <w:p w14:paraId="3ED16C0D" w14:textId="77777777" w:rsidR="00670F4D" w:rsidRPr="0010568A" w:rsidRDefault="00670F4D" w:rsidP="00670F4D">
      <w:pPr>
        <w:pStyle w:val="ListParagraph"/>
        <w:numPr>
          <w:ilvl w:val="0"/>
          <w:numId w:val="5"/>
        </w:numPr>
        <w:autoSpaceDE w:val="0"/>
        <w:autoSpaceDN w:val="0"/>
        <w:adjustRightInd w:val="0"/>
        <w:spacing w:after="0" w:line="240" w:lineRule="auto"/>
        <w:ind w:left="1260"/>
        <w:rPr>
          <w:rFonts w:ascii="Times New Roman" w:hAnsi="Times New Roman" w:cs="Times New Roman"/>
          <w:color w:val="000000"/>
        </w:rPr>
      </w:pPr>
      <w:r w:rsidRPr="0010568A">
        <w:rPr>
          <w:rFonts w:ascii="Times New Roman" w:hAnsi="Times New Roman" w:cs="Times New Roman"/>
          <w:color w:val="000000"/>
        </w:rPr>
        <w:t xml:space="preserve">Discuss the issue with the </w:t>
      </w:r>
      <w:proofErr w:type="gramStart"/>
      <w:r w:rsidRPr="0010568A">
        <w:rPr>
          <w:rFonts w:ascii="Times New Roman" w:hAnsi="Times New Roman" w:cs="Times New Roman"/>
          <w:color w:val="000000"/>
        </w:rPr>
        <w:t>Member;</w:t>
      </w:r>
      <w:proofErr w:type="gramEnd"/>
      <w:r w:rsidRPr="0010568A">
        <w:rPr>
          <w:rFonts w:ascii="Times New Roman" w:hAnsi="Times New Roman" w:cs="Times New Roman"/>
          <w:color w:val="000000"/>
        </w:rPr>
        <w:t xml:space="preserve"> </w:t>
      </w:r>
    </w:p>
    <w:p w14:paraId="032B0558" w14:textId="77777777" w:rsidR="00670F4D" w:rsidRPr="0010568A" w:rsidRDefault="00670F4D" w:rsidP="00670F4D">
      <w:pPr>
        <w:pStyle w:val="ListParagraph"/>
        <w:numPr>
          <w:ilvl w:val="0"/>
          <w:numId w:val="5"/>
        </w:numPr>
        <w:autoSpaceDE w:val="0"/>
        <w:autoSpaceDN w:val="0"/>
        <w:adjustRightInd w:val="0"/>
        <w:spacing w:after="0" w:line="240" w:lineRule="auto"/>
        <w:ind w:left="1260"/>
        <w:rPr>
          <w:rFonts w:ascii="Times New Roman" w:hAnsi="Times New Roman" w:cs="Times New Roman"/>
          <w:color w:val="000000"/>
        </w:rPr>
      </w:pPr>
      <w:r w:rsidRPr="0010568A">
        <w:rPr>
          <w:rFonts w:ascii="Times New Roman" w:hAnsi="Times New Roman" w:cs="Times New Roman"/>
          <w:color w:val="000000"/>
        </w:rPr>
        <w:t xml:space="preserve">If the issue is not resolved to the satisfaction of both parties, inform the Chair of the underlying facts and her or his assessment of the appropriate resolution of the potential or actual </w:t>
      </w:r>
      <w:proofErr w:type="gramStart"/>
      <w:r w:rsidRPr="0010568A">
        <w:rPr>
          <w:rFonts w:ascii="Times New Roman" w:hAnsi="Times New Roman" w:cs="Times New Roman"/>
          <w:color w:val="000000"/>
        </w:rPr>
        <w:t>conflict;</w:t>
      </w:r>
      <w:proofErr w:type="gramEnd"/>
      <w:r w:rsidRPr="0010568A">
        <w:rPr>
          <w:rFonts w:ascii="Times New Roman" w:hAnsi="Times New Roman" w:cs="Times New Roman"/>
          <w:color w:val="000000"/>
        </w:rPr>
        <w:t xml:space="preserve"> </w:t>
      </w:r>
    </w:p>
    <w:p w14:paraId="2478BF03" w14:textId="77777777" w:rsidR="00670F4D" w:rsidRPr="0010568A" w:rsidRDefault="00670F4D" w:rsidP="00670F4D">
      <w:pPr>
        <w:pStyle w:val="ListParagraph"/>
        <w:numPr>
          <w:ilvl w:val="0"/>
          <w:numId w:val="5"/>
        </w:numPr>
        <w:autoSpaceDE w:val="0"/>
        <w:autoSpaceDN w:val="0"/>
        <w:adjustRightInd w:val="0"/>
        <w:spacing w:after="0" w:line="240" w:lineRule="auto"/>
        <w:ind w:left="1260"/>
        <w:rPr>
          <w:rFonts w:ascii="Times New Roman" w:hAnsi="Times New Roman" w:cs="Times New Roman"/>
          <w:color w:val="000000"/>
        </w:rPr>
      </w:pPr>
      <w:r w:rsidRPr="0010568A">
        <w:rPr>
          <w:rFonts w:ascii="Times New Roman" w:hAnsi="Times New Roman" w:cs="Times New Roman"/>
          <w:color w:val="000000"/>
        </w:rPr>
        <w:t xml:space="preserve">If the issue is not resolved to the satisfaction of all parties, the Chair presents the issue to the Board for decision. </w:t>
      </w:r>
    </w:p>
    <w:p w14:paraId="474498DA" w14:textId="77777777" w:rsidR="00670F4D" w:rsidRPr="0010568A" w:rsidRDefault="00670F4D" w:rsidP="00670F4D">
      <w:pPr>
        <w:autoSpaceDE w:val="0"/>
        <w:autoSpaceDN w:val="0"/>
        <w:adjustRightInd w:val="0"/>
        <w:spacing w:after="0" w:line="240" w:lineRule="auto"/>
        <w:rPr>
          <w:rFonts w:ascii="Times New Roman" w:hAnsi="Times New Roman" w:cs="Times New Roman"/>
          <w:color w:val="000000"/>
        </w:rPr>
      </w:pPr>
    </w:p>
    <w:p w14:paraId="2DA8CDF8" w14:textId="77777777" w:rsidR="00670F4D" w:rsidRPr="0010568A" w:rsidRDefault="00670F4D" w:rsidP="00670F4D">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If the Board determines that there is an actual or potential conflict of interest, the Member will be recused from all discussion and decision-making in the matter. The minutes will reflect a decision to recuse at any step in the process and will reflect any Board decisions not to recuse. </w:t>
      </w:r>
    </w:p>
    <w:p w14:paraId="3FF276B7" w14:textId="77777777" w:rsidR="00670F4D" w:rsidRPr="0010568A" w:rsidRDefault="00670F4D" w:rsidP="00670F4D">
      <w:pPr>
        <w:autoSpaceDE w:val="0"/>
        <w:autoSpaceDN w:val="0"/>
        <w:adjustRightInd w:val="0"/>
        <w:spacing w:after="0" w:line="240" w:lineRule="auto"/>
        <w:rPr>
          <w:rFonts w:ascii="Times New Roman" w:hAnsi="Times New Roman" w:cs="Times New Roman"/>
          <w:color w:val="000000"/>
        </w:rPr>
      </w:pPr>
    </w:p>
    <w:p w14:paraId="53C1193B" w14:textId="77777777" w:rsidR="00670F4D" w:rsidRPr="0010568A" w:rsidRDefault="00670F4D" w:rsidP="00670F4D">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With respect to any other matter involving a fiduciary duty to the Board, the Member shall disclose the matter to the Chair, who may request additional information from the member. The Chair may refer the matter to the full Board which shall have the final decision and may prescribe any reasonable corrective action. </w:t>
      </w:r>
    </w:p>
    <w:p w14:paraId="31F1C29A" w14:textId="77777777" w:rsidR="00670F4D" w:rsidRPr="0010568A" w:rsidRDefault="00670F4D" w:rsidP="00670F4D">
      <w:pPr>
        <w:autoSpaceDE w:val="0"/>
        <w:autoSpaceDN w:val="0"/>
        <w:adjustRightInd w:val="0"/>
        <w:spacing w:after="0" w:line="240" w:lineRule="auto"/>
        <w:rPr>
          <w:rFonts w:ascii="Times New Roman" w:hAnsi="Times New Roman" w:cs="Times New Roman"/>
          <w:color w:val="000000"/>
        </w:rPr>
      </w:pPr>
    </w:p>
    <w:p w14:paraId="22C36371" w14:textId="77777777" w:rsidR="00670F4D" w:rsidRPr="0010568A" w:rsidRDefault="00670F4D" w:rsidP="00670F4D">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10568A">
        <w:rPr>
          <w:rFonts w:ascii="Times New Roman" w:hAnsi="Times New Roman" w:cs="Times New Roman"/>
          <w:color w:val="000000"/>
        </w:rPr>
        <w:t xml:space="preserve">Each Board Member shall file, upon appointment and annually thereafter, a disclosure statement to the CACREP Executive Committee outlining her or his specific involvement in national professional counseling organizations. </w:t>
      </w:r>
    </w:p>
    <w:p w14:paraId="3CCAA331" w14:textId="77777777" w:rsidR="00670F4D" w:rsidRPr="0010568A" w:rsidRDefault="00670F4D" w:rsidP="00670F4D">
      <w:pPr>
        <w:autoSpaceDE w:val="0"/>
        <w:autoSpaceDN w:val="0"/>
        <w:adjustRightInd w:val="0"/>
        <w:spacing w:after="0" w:line="240" w:lineRule="auto"/>
        <w:rPr>
          <w:rFonts w:ascii="Times New Roman" w:hAnsi="Times New Roman" w:cs="Times New Roman"/>
          <w:color w:val="000000"/>
        </w:rPr>
      </w:pPr>
    </w:p>
    <w:p w14:paraId="44E37108" w14:textId="77777777" w:rsidR="00670F4D" w:rsidRPr="0010568A" w:rsidRDefault="00670F4D" w:rsidP="00670F4D">
      <w:pPr>
        <w:pStyle w:val="Normal1"/>
      </w:pPr>
      <w:r w:rsidRPr="0010568A">
        <w:rPr>
          <w:rFonts w:eastAsiaTheme="minorEastAsia"/>
          <w:i/>
          <w:iCs/>
          <w:sz w:val="20"/>
          <w:szCs w:val="20"/>
        </w:rPr>
        <w:t>Adopted July 16, 2005</w:t>
      </w:r>
    </w:p>
    <w:p w14:paraId="64741EC3" w14:textId="77777777" w:rsidR="00670F4D" w:rsidRDefault="00670F4D" w:rsidP="00670F4D"/>
    <w:p w14:paraId="1CDC0462" w14:textId="77777777" w:rsidR="008B6582" w:rsidRDefault="008B6582"/>
    <w:sectPr w:rsidR="008B6582" w:rsidSect="00670F4D">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07E"/>
    <w:multiLevelType w:val="hybridMultilevel"/>
    <w:tmpl w:val="91D8A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72A67"/>
    <w:multiLevelType w:val="hybridMultilevel"/>
    <w:tmpl w:val="FC5E2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001A9D"/>
    <w:multiLevelType w:val="hybridMultilevel"/>
    <w:tmpl w:val="54280B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31264"/>
    <w:multiLevelType w:val="hybridMultilevel"/>
    <w:tmpl w:val="77A4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C1B2A"/>
    <w:multiLevelType w:val="multilevel"/>
    <w:tmpl w:val="BBCAB370"/>
    <w:lvl w:ilvl="0">
      <w:start w:val="1"/>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80" w:firstLine="7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800" w:firstLine="14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20" w:firstLine="216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40" w:firstLine="288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60" w:firstLine="360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80" w:firstLine="43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400" w:firstLine="50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20" w:firstLine="5760"/>
      </w:pPr>
      <w:rPr>
        <w:rFonts w:ascii="Arial" w:eastAsia="Arial" w:hAnsi="Arial" w:cs="Arial"/>
        <w:b w:val="0"/>
        <w:i w:val="0"/>
        <w:smallCaps w:val="0"/>
        <w:strike w:val="0"/>
        <w:color w:val="000000"/>
        <w:sz w:val="22"/>
        <w:u w:val="none"/>
        <w:vertAlign w:val="baseline"/>
      </w:rPr>
    </w:lvl>
  </w:abstractNum>
  <w:abstractNum w:abstractNumId="5" w15:restartNumberingAfterBreak="0">
    <w:nsid w:val="6D6E668E"/>
    <w:multiLevelType w:val="multilevel"/>
    <w:tmpl w:val="517C7C80"/>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6" w15:restartNumberingAfterBreak="0">
    <w:nsid w:val="70F24DD7"/>
    <w:multiLevelType w:val="multilevel"/>
    <w:tmpl w:val="115C712A"/>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num w:numId="1" w16cid:durableId="1483615511">
    <w:abstractNumId w:val="6"/>
  </w:num>
  <w:num w:numId="2" w16cid:durableId="359430179">
    <w:abstractNumId w:val="5"/>
  </w:num>
  <w:num w:numId="3" w16cid:durableId="1794203046">
    <w:abstractNumId w:val="4"/>
  </w:num>
  <w:num w:numId="4" w16cid:durableId="752168292">
    <w:abstractNumId w:val="0"/>
  </w:num>
  <w:num w:numId="5" w16cid:durableId="1819880989">
    <w:abstractNumId w:val="2"/>
  </w:num>
  <w:num w:numId="6" w16cid:durableId="1666009977">
    <w:abstractNumId w:val="3"/>
  </w:num>
  <w:num w:numId="7" w16cid:durableId="10663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4D"/>
    <w:rsid w:val="00046ED3"/>
    <w:rsid w:val="00085D4B"/>
    <w:rsid w:val="000A2B0F"/>
    <w:rsid w:val="0014530C"/>
    <w:rsid w:val="00150465"/>
    <w:rsid w:val="00407C48"/>
    <w:rsid w:val="0044032B"/>
    <w:rsid w:val="00456DBF"/>
    <w:rsid w:val="004B4D0F"/>
    <w:rsid w:val="004B5EDC"/>
    <w:rsid w:val="0050384F"/>
    <w:rsid w:val="00650DC6"/>
    <w:rsid w:val="00670F4D"/>
    <w:rsid w:val="00720ADD"/>
    <w:rsid w:val="0076393A"/>
    <w:rsid w:val="0084473B"/>
    <w:rsid w:val="008B6582"/>
    <w:rsid w:val="009F3D6F"/>
    <w:rsid w:val="00A03261"/>
    <w:rsid w:val="00A616AE"/>
    <w:rsid w:val="00AC00B1"/>
    <w:rsid w:val="00AD0FC7"/>
    <w:rsid w:val="00B90D38"/>
    <w:rsid w:val="00CD28FD"/>
    <w:rsid w:val="00CE4821"/>
    <w:rsid w:val="00DA710B"/>
    <w:rsid w:val="00DF64C8"/>
    <w:rsid w:val="00E1071C"/>
    <w:rsid w:val="00E82319"/>
    <w:rsid w:val="00EA21ED"/>
    <w:rsid w:val="00FC1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92A9B"/>
  <w15:chartTrackingRefBased/>
  <w15:docId w15:val="{3F9BD374-4229-4611-97EE-F4EE498F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F4D"/>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670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F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F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F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F4D"/>
    <w:rPr>
      <w:rFonts w:eastAsiaTheme="majorEastAsia" w:cstheme="majorBidi"/>
      <w:color w:val="272727" w:themeColor="text1" w:themeTint="D8"/>
    </w:rPr>
  </w:style>
  <w:style w:type="paragraph" w:styleId="Title">
    <w:name w:val="Title"/>
    <w:basedOn w:val="Normal"/>
    <w:next w:val="Normal"/>
    <w:link w:val="TitleChar"/>
    <w:uiPriority w:val="10"/>
    <w:qFormat/>
    <w:rsid w:val="00670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F4D"/>
    <w:pPr>
      <w:spacing w:before="160"/>
      <w:jc w:val="center"/>
    </w:pPr>
    <w:rPr>
      <w:i/>
      <w:iCs/>
      <w:color w:val="404040" w:themeColor="text1" w:themeTint="BF"/>
    </w:rPr>
  </w:style>
  <w:style w:type="character" w:customStyle="1" w:styleId="QuoteChar">
    <w:name w:val="Quote Char"/>
    <w:basedOn w:val="DefaultParagraphFont"/>
    <w:link w:val="Quote"/>
    <w:uiPriority w:val="29"/>
    <w:rsid w:val="00670F4D"/>
    <w:rPr>
      <w:i/>
      <w:iCs/>
      <w:color w:val="404040" w:themeColor="text1" w:themeTint="BF"/>
    </w:rPr>
  </w:style>
  <w:style w:type="paragraph" w:styleId="ListParagraph">
    <w:name w:val="List Paragraph"/>
    <w:basedOn w:val="Normal"/>
    <w:uiPriority w:val="34"/>
    <w:qFormat/>
    <w:rsid w:val="00670F4D"/>
    <w:pPr>
      <w:ind w:left="720"/>
      <w:contextualSpacing/>
    </w:pPr>
  </w:style>
  <w:style w:type="character" w:styleId="IntenseEmphasis">
    <w:name w:val="Intense Emphasis"/>
    <w:basedOn w:val="DefaultParagraphFont"/>
    <w:uiPriority w:val="21"/>
    <w:qFormat/>
    <w:rsid w:val="00670F4D"/>
    <w:rPr>
      <w:i/>
      <w:iCs/>
      <w:color w:val="0F4761" w:themeColor="accent1" w:themeShade="BF"/>
    </w:rPr>
  </w:style>
  <w:style w:type="paragraph" w:styleId="IntenseQuote">
    <w:name w:val="Intense Quote"/>
    <w:basedOn w:val="Normal"/>
    <w:next w:val="Normal"/>
    <w:link w:val="IntenseQuoteChar"/>
    <w:uiPriority w:val="30"/>
    <w:qFormat/>
    <w:rsid w:val="00670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F4D"/>
    <w:rPr>
      <w:i/>
      <w:iCs/>
      <w:color w:val="0F4761" w:themeColor="accent1" w:themeShade="BF"/>
    </w:rPr>
  </w:style>
  <w:style w:type="character" w:styleId="IntenseReference">
    <w:name w:val="Intense Reference"/>
    <w:basedOn w:val="DefaultParagraphFont"/>
    <w:uiPriority w:val="32"/>
    <w:qFormat/>
    <w:rsid w:val="00670F4D"/>
    <w:rPr>
      <w:b/>
      <w:bCs/>
      <w:smallCaps/>
      <w:color w:val="0F4761" w:themeColor="accent1" w:themeShade="BF"/>
      <w:spacing w:val="5"/>
    </w:rPr>
  </w:style>
  <w:style w:type="paragraph" w:customStyle="1" w:styleId="Normal1">
    <w:name w:val="Normal1"/>
    <w:rsid w:val="00670F4D"/>
    <w:pPr>
      <w:spacing w:after="0" w:line="240" w:lineRule="auto"/>
    </w:pPr>
    <w:rPr>
      <w:rFonts w:ascii="Times New Roman" w:eastAsia="Times New Roman" w:hAnsi="Times New Roman" w:cs="Times New Roman"/>
      <w:color w:val="000000"/>
      <w:kern w:val="0"/>
      <w:szCs w:val="22"/>
      <w14:ligatures w14:val="none"/>
    </w:rPr>
  </w:style>
  <w:style w:type="paragraph" w:styleId="CommentText">
    <w:name w:val="annotation text"/>
    <w:basedOn w:val="Normal"/>
    <w:link w:val="CommentTextChar"/>
    <w:uiPriority w:val="99"/>
    <w:unhideWhenUsed/>
    <w:rsid w:val="00670F4D"/>
    <w:pPr>
      <w:spacing w:line="240" w:lineRule="auto"/>
    </w:pPr>
    <w:rPr>
      <w:sz w:val="20"/>
      <w:szCs w:val="20"/>
    </w:rPr>
  </w:style>
  <w:style w:type="character" w:customStyle="1" w:styleId="CommentTextChar">
    <w:name w:val="Comment Text Char"/>
    <w:basedOn w:val="DefaultParagraphFont"/>
    <w:link w:val="CommentText"/>
    <w:uiPriority w:val="99"/>
    <w:rsid w:val="00670F4D"/>
    <w:rPr>
      <w:rFonts w:eastAsiaTheme="minorEastAsia"/>
      <w:kern w:val="0"/>
      <w:sz w:val="20"/>
      <w:szCs w:val="20"/>
      <w14:ligatures w14:val="none"/>
    </w:rPr>
  </w:style>
  <w:style w:type="character" w:styleId="CommentReference">
    <w:name w:val="annotation reference"/>
    <w:basedOn w:val="DefaultParagraphFont"/>
    <w:uiPriority w:val="99"/>
    <w:semiHidden/>
    <w:unhideWhenUsed/>
    <w:rsid w:val="00670F4D"/>
    <w:rPr>
      <w:sz w:val="16"/>
      <w:szCs w:val="16"/>
    </w:rPr>
  </w:style>
  <w:style w:type="character" w:styleId="Hyperlink">
    <w:name w:val="Hyperlink"/>
    <w:basedOn w:val="DefaultParagraphFont"/>
    <w:uiPriority w:val="99"/>
    <w:unhideWhenUsed/>
    <w:rsid w:val="00670F4D"/>
    <w:rPr>
      <w:color w:val="467886" w:themeColor="hyperlink"/>
      <w:u w:val="single"/>
    </w:rPr>
  </w:style>
  <w:style w:type="paragraph" w:customStyle="1" w:styleId="xgmail-m72135569515753129msolistparagraph">
    <w:name w:val="x_gmail-m72135569515753129msolistparagraph"/>
    <w:basedOn w:val="Normal"/>
    <w:rsid w:val="00670F4D"/>
    <w:pPr>
      <w:spacing w:before="100" w:beforeAutospacing="1" w:after="100" w:afterAutospacing="1" w:line="240" w:lineRule="auto"/>
    </w:pPr>
    <w:rPr>
      <w:rFonts w:ascii="Calibri" w:eastAsiaTheme="minorHAnsi" w:hAnsi="Calibri" w:cs="Calibri"/>
    </w:rPr>
  </w:style>
  <w:style w:type="paragraph" w:styleId="CommentSubject">
    <w:name w:val="annotation subject"/>
    <w:basedOn w:val="CommentText"/>
    <w:next w:val="CommentText"/>
    <w:link w:val="CommentSubjectChar"/>
    <w:uiPriority w:val="99"/>
    <w:semiHidden/>
    <w:unhideWhenUsed/>
    <w:rsid w:val="0084473B"/>
    <w:rPr>
      <w:b/>
      <w:bCs/>
    </w:rPr>
  </w:style>
  <w:style w:type="character" w:customStyle="1" w:styleId="CommentSubjectChar">
    <w:name w:val="Comment Subject Char"/>
    <w:basedOn w:val="CommentTextChar"/>
    <w:link w:val="CommentSubject"/>
    <w:uiPriority w:val="99"/>
    <w:semiHidden/>
    <w:rsid w:val="0084473B"/>
    <w:rPr>
      <w:rFonts w:eastAsiaTheme="minorEastAsia"/>
      <w:b/>
      <w:bCs/>
      <w:kern w:val="0"/>
      <w:sz w:val="20"/>
      <w:szCs w:val="20"/>
      <w14:ligatures w14:val="none"/>
    </w:rPr>
  </w:style>
  <w:style w:type="paragraph" w:styleId="Revision">
    <w:name w:val="Revision"/>
    <w:hidden/>
    <w:uiPriority w:val="99"/>
    <w:semiHidden/>
    <w:rsid w:val="00B90D38"/>
    <w:pPr>
      <w:spacing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crep@cacrep.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39f61c-4065-4663-9723-c7226bfd8b4d">
      <Terms xmlns="http://schemas.microsoft.com/office/infopath/2007/PartnerControls"/>
    </lcf76f155ced4ddcb4097134ff3c332f>
    <TaxCatchAll xmlns="f47ac4b1-9cd5-4b13-8a90-d69008e55f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48535F814A584589878A4B0B83C076" ma:contentTypeVersion="15" ma:contentTypeDescription="Create a new document." ma:contentTypeScope="" ma:versionID="8be77f1902348320bf23cb03c85213f3">
  <xsd:schema xmlns:xsd="http://www.w3.org/2001/XMLSchema" xmlns:xs="http://www.w3.org/2001/XMLSchema" xmlns:p="http://schemas.microsoft.com/office/2006/metadata/properties" xmlns:ns2="ac39f61c-4065-4663-9723-c7226bfd8b4d" xmlns:ns3="f47ac4b1-9cd5-4b13-8a90-d69008e55fe9" targetNamespace="http://schemas.microsoft.com/office/2006/metadata/properties" ma:root="true" ma:fieldsID="54161e57e1727a01f59fbcacb8c835cf" ns2:_="" ns3:_="">
    <xsd:import namespace="ac39f61c-4065-4663-9723-c7226bfd8b4d"/>
    <xsd:import namespace="f47ac4b1-9cd5-4b13-8a90-d69008e55f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9f61c-4065-4663-9723-c7226bfd8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b033bf-5333-424c-930a-9881712f979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7ac4b1-9cd5-4b13-8a90-d69008e55f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a115e5c-b341-4732-bacd-21478f2734a0}" ma:internalName="TaxCatchAll" ma:showField="CatchAllData" ma:web="f47ac4b1-9cd5-4b13-8a90-d69008e55f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05D821-C26D-4AFE-B24D-C7E70DE5EF9B}">
  <ds:schemaRefs>
    <ds:schemaRef ds:uri="http://schemas.microsoft.com/sharepoint/v3/contenttype/forms"/>
  </ds:schemaRefs>
</ds:datastoreItem>
</file>

<file path=customXml/itemProps2.xml><?xml version="1.0" encoding="utf-8"?>
<ds:datastoreItem xmlns:ds="http://schemas.openxmlformats.org/officeDocument/2006/customXml" ds:itemID="{8082F503-05A7-4F92-A912-265DDC420526}">
  <ds:schemaRefs>
    <ds:schemaRef ds:uri="http://schemas.microsoft.com/office/2006/metadata/properties"/>
    <ds:schemaRef ds:uri="http://schemas.microsoft.com/office/infopath/2007/PartnerControls"/>
    <ds:schemaRef ds:uri="ac39f61c-4065-4663-9723-c7226bfd8b4d"/>
    <ds:schemaRef ds:uri="f47ac4b1-9cd5-4b13-8a90-d69008e55fe9"/>
  </ds:schemaRefs>
</ds:datastoreItem>
</file>

<file path=customXml/itemProps3.xml><?xml version="1.0" encoding="utf-8"?>
<ds:datastoreItem xmlns:ds="http://schemas.openxmlformats.org/officeDocument/2006/customXml" ds:itemID="{60F65710-F691-46B2-84D2-F5971C1A8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9f61c-4065-4663-9723-c7226bfd8b4d"/>
    <ds:schemaRef ds:uri="f47ac4b1-9cd5-4b13-8a90-d69008e55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Schimelfenig</dc:creator>
  <cp:keywords/>
  <dc:description/>
  <cp:lastModifiedBy>Gwen Roman</cp:lastModifiedBy>
  <cp:revision>3</cp:revision>
  <cp:lastPrinted>2025-07-29T04:28:00Z</cp:lastPrinted>
  <dcterms:created xsi:type="dcterms:W3CDTF">2026-04-15T18:36:00Z</dcterms:created>
  <dcterms:modified xsi:type="dcterms:W3CDTF">2026-04-15T18:36:00Z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0x010100D148535F814A584589878A4B0B83C076</vt:lpwstr>
  </property>
  <property fmtid="{D5CDD505-2E9C-101B-9397-08002B2CF9AE}" pid="3" name="MediaServiceImageTags">
    <vt:lpwstr/>
  </property>
</Properties>
</file>